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F2EC0" w14:textId="77777777" w:rsidR="00B65013" w:rsidRPr="00B65013" w:rsidRDefault="00B65013" w:rsidP="00B65013">
      <w:pPr>
        <w:tabs>
          <w:tab w:val="left" w:pos="5245"/>
        </w:tabs>
        <w:ind w:left="4820"/>
        <w:jc w:val="both"/>
        <w:rPr>
          <w:color w:val="000000" w:themeColor="text1"/>
        </w:rPr>
      </w:pPr>
      <w:r w:rsidRPr="00B65013">
        <w:rPr>
          <w:color w:val="000000" w:themeColor="text1"/>
        </w:rPr>
        <w:t>PATVIRTINTA</w:t>
      </w:r>
    </w:p>
    <w:p w14:paraId="6F879D65" w14:textId="77777777" w:rsidR="00B65013" w:rsidRDefault="00B65013" w:rsidP="00B65013">
      <w:pPr>
        <w:pStyle w:val="Antrats"/>
        <w:ind w:left="4820"/>
      </w:pPr>
      <w:r>
        <w:t>Kretingos rajono savivaldybės tarybos</w:t>
      </w:r>
    </w:p>
    <w:p w14:paraId="40AE0C46" w14:textId="41F10DB6" w:rsidR="00B65013" w:rsidRDefault="00B65013" w:rsidP="00B65013">
      <w:pPr>
        <w:pStyle w:val="Antrats"/>
        <w:ind w:left="4820"/>
      </w:pPr>
      <w:r>
        <w:t xml:space="preserve">2014 m. </w:t>
      </w:r>
      <w:r w:rsidR="00C87C7D">
        <w:t>gruodžio</w:t>
      </w:r>
      <w:r>
        <w:t xml:space="preserve"> </w:t>
      </w:r>
      <w:r w:rsidR="00C87C7D">
        <w:t>18</w:t>
      </w:r>
      <w:r>
        <w:t xml:space="preserve"> d. sprendim</w:t>
      </w:r>
      <w:r>
        <w:t>u</w:t>
      </w:r>
      <w:r>
        <w:t xml:space="preserve"> Nr. T2-3</w:t>
      </w:r>
      <w:r w:rsidR="00C87C7D">
        <w:t>78</w:t>
      </w:r>
      <w:r>
        <w:t xml:space="preserve"> </w:t>
      </w:r>
    </w:p>
    <w:p w14:paraId="25C866B0" w14:textId="77777777" w:rsidR="00B65013" w:rsidRDefault="00B65013" w:rsidP="00B65013">
      <w:pPr>
        <w:pStyle w:val="Antrats"/>
        <w:ind w:left="4820"/>
      </w:pPr>
      <w:r>
        <w:t>(Kretingos rajono savivaldybės tarybos</w:t>
      </w:r>
    </w:p>
    <w:p w14:paraId="14183366" w14:textId="77777777" w:rsidR="00B65013" w:rsidRPr="005F2DD3" w:rsidRDefault="00B65013" w:rsidP="00B65013">
      <w:pPr>
        <w:pStyle w:val="Antrats"/>
        <w:ind w:left="4820"/>
      </w:pPr>
      <w:r>
        <w:t>2025 m. sausio 30 d. sprendimo Nr. T2-26 redakcija)</w:t>
      </w:r>
    </w:p>
    <w:p w14:paraId="51B59A08" w14:textId="420263A1" w:rsidR="00404597" w:rsidRPr="00B65013" w:rsidRDefault="00404597" w:rsidP="00B65013">
      <w:pPr>
        <w:tabs>
          <w:tab w:val="left" w:pos="5245"/>
        </w:tabs>
        <w:ind w:firstLine="4962"/>
        <w:jc w:val="both"/>
        <w:rPr>
          <w:color w:val="000000" w:themeColor="text1"/>
        </w:rPr>
      </w:pPr>
    </w:p>
    <w:p w14:paraId="27563FE9" w14:textId="77777777" w:rsidR="00404597" w:rsidRPr="003E0809" w:rsidRDefault="00404597" w:rsidP="008D4DAA">
      <w:pPr>
        <w:pStyle w:val="Pagrindiniotekstotrauka"/>
        <w:ind w:left="0" w:firstLine="4962"/>
        <w:rPr>
          <w:b/>
          <w:color w:val="000000" w:themeColor="text1"/>
        </w:rPr>
      </w:pPr>
    </w:p>
    <w:p w14:paraId="707B5169" w14:textId="77777777" w:rsidR="00991175" w:rsidRPr="003E0809" w:rsidRDefault="00991175" w:rsidP="00991175">
      <w:pPr>
        <w:jc w:val="center"/>
        <w:rPr>
          <w:b/>
          <w:color w:val="000000" w:themeColor="text1"/>
        </w:rPr>
      </w:pPr>
      <w:r w:rsidRPr="003E0809">
        <w:rPr>
          <w:b/>
          <w:color w:val="000000" w:themeColor="text1"/>
        </w:rPr>
        <w:t>KRETINGOS RAJONO SAVIVALDYBĖS VIETINĖS RINKLIAVOS UŽ KOMUNALINIŲ ATLIEKŲ SURINKIMĄ IŠ ATLIEKŲ TURĖTOJŲ IR ATLIEKŲ TVARKYMĄ</w:t>
      </w:r>
    </w:p>
    <w:p w14:paraId="45EF242D" w14:textId="77777777" w:rsidR="00991175" w:rsidRPr="003E0809" w:rsidRDefault="00991175" w:rsidP="00991175">
      <w:pPr>
        <w:ind w:firstLine="62"/>
        <w:jc w:val="center"/>
        <w:rPr>
          <w:b/>
          <w:color w:val="000000" w:themeColor="text1"/>
        </w:rPr>
      </w:pPr>
      <w:r w:rsidRPr="003E0809">
        <w:rPr>
          <w:b/>
          <w:color w:val="000000" w:themeColor="text1"/>
        </w:rPr>
        <w:t>NUOSTATAI</w:t>
      </w:r>
    </w:p>
    <w:p w14:paraId="024BB615" w14:textId="77777777" w:rsidR="00991175" w:rsidRPr="003E0809" w:rsidRDefault="00991175" w:rsidP="00991175">
      <w:pPr>
        <w:rPr>
          <w:color w:val="000000" w:themeColor="text1"/>
          <w:sz w:val="32"/>
          <w:szCs w:val="32"/>
        </w:rPr>
      </w:pPr>
    </w:p>
    <w:p w14:paraId="2D94EE0A" w14:textId="77777777" w:rsidR="00991175" w:rsidRPr="003E0809" w:rsidRDefault="00991175" w:rsidP="00991175">
      <w:pPr>
        <w:tabs>
          <w:tab w:val="left" w:pos="1440"/>
        </w:tabs>
        <w:jc w:val="center"/>
        <w:rPr>
          <w:b/>
          <w:color w:val="000000" w:themeColor="text1"/>
        </w:rPr>
      </w:pPr>
      <w:r w:rsidRPr="003E0809">
        <w:rPr>
          <w:b/>
          <w:color w:val="000000" w:themeColor="text1"/>
        </w:rPr>
        <w:t>I. BENDROSIOS NUOSTATOS</w:t>
      </w:r>
    </w:p>
    <w:p w14:paraId="457CC822" w14:textId="77777777" w:rsidR="00991175" w:rsidRPr="003E0809" w:rsidRDefault="00991175" w:rsidP="00991175">
      <w:pPr>
        <w:rPr>
          <w:color w:val="000000" w:themeColor="text1"/>
          <w:sz w:val="20"/>
        </w:rPr>
      </w:pPr>
    </w:p>
    <w:p w14:paraId="5F168A4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w:t>
      </w:r>
      <w:r w:rsidRPr="003E0809">
        <w:rPr>
          <w:color w:val="000000" w:themeColor="text1"/>
        </w:rPr>
        <w:tab/>
        <w:t>Vietinės rinkliavos už komunalinių atliekų surinkimą iš atliekų turėtojų ir atliekų tvarkymą nuostatai (toliau – Nuostatai) reglamentuoja vietinės rinkliavos už komunalinių atliekų surinkimą iš atliekų turėtojų ir atliekų tvarkymą (toliau – Vietinė rinkliava) dydžių apskaičiavimą, vietinės rinkliavos taikymo tvarką, atliekų turėtojų registro (toliau – Registras) sudarymą, mokėjimo, permokos grąžinimo, išieškojimo, apskaitos tvarką ir iš jos gautų savivaldybės biudžeto pajamų panaudojimą.</w:t>
      </w:r>
    </w:p>
    <w:p w14:paraId="7EC4B6E3"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w:t>
      </w:r>
      <w:r w:rsidRPr="003E0809">
        <w:rPr>
          <w:color w:val="000000" w:themeColor="text1"/>
        </w:rPr>
        <w:tab/>
        <w:t>Vietinė rinkliava už komunalinių atliekų tvarkymą nustatoma visiems Kretingos rajono savivaldybės atliekų turėtojams, kuriems atstovauja jų naudojamo nekilnojamojo turto objekto savininkas arba nekilnojamojo turto objekto savininko atstovas, arba nekilnojamojo turto objekto savininko įgaliotas asmuo, arba nekilnojamojo turto objekto naudotojas, arba daugiabučio namo savininkų bendrija, individualių gyvenamųjų namų savininkų bendrija, garažų savininkų bendrija, sodininkų bendrija ar kita bendrija, arba bendrojo naudojimo objektų administratorius, arba asmenys, sudarę jungtinės veiklos sutartis bendrosios dalinės nuosavybės teisei įgyvendinti (toliau – Įgaliotas asmuo).</w:t>
      </w:r>
    </w:p>
    <w:p w14:paraId="5BA9198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w:t>
      </w:r>
      <w:r w:rsidRPr="003E0809">
        <w:rPr>
          <w:color w:val="000000" w:themeColor="text1"/>
        </w:rPr>
        <w:tab/>
        <w:t>Vietinę rinkliavą privalo mokėti visi nekilnojamojo turto savininkai ar Įgalioti asmenys, jei šie Nuostatai nenustato kitaip. Vietine rinkliava apmokestinami nekilnojamojo turto objektai (toliau dar naudojama ir santrumpa NT), suskirstyti į kategorijas pagal nekilnojamojo turto objekto rūšis ir jų paskirtį, nurodyti Nuostatų priede.</w:t>
      </w:r>
    </w:p>
    <w:p w14:paraId="01451BA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w:t>
      </w:r>
      <w:r w:rsidRPr="003E0809">
        <w:rPr>
          <w:color w:val="000000" w:themeColor="text1"/>
        </w:rPr>
        <w:tab/>
        <w:t>Nuostatai taikomi:</w:t>
      </w:r>
    </w:p>
    <w:p w14:paraId="53426D58" w14:textId="77777777" w:rsidR="00991175" w:rsidRPr="003E0809" w:rsidRDefault="00991175" w:rsidP="00991175">
      <w:pPr>
        <w:tabs>
          <w:tab w:val="left" w:pos="0"/>
          <w:tab w:val="left" w:pos="113"/>
          <w:tab w:val="left" w:pos="993"/>
        </w:tabs>
        <w:ind w:firstLine="851"/>
        <w:jc w:val="both"/>
        <w:rPr>
          <w:color w:val="000000" w:themeColor="text1"/>
        </w:rPr>
      </w:pPr>
      <w:r w:rsidRPr="003E0809">
        <w:rPr>
          <w:color w:val="000000" w:themeColor="text1"/>
        </w:rPr>
        <w:t>4.1.</w:t>
      </w:r>
      <w:r w:rsidRPr="003E0809">
        <w:rPr>
          <w:color w:val="000000" w:themeColor="text1"/>
        </w:rPr>
        <w:tab/>
        <w:t>fiziniams asmenims;</w:t>
      </w:r>
    </w:p>
    <w:p w14:paraId="3669B218" w14:textId="77777777" w:rsidR="00991175" w:rsidRPr="003E0809" w:rsidRDefault="00991175" w:rsidP="00991175">
      <w:pPr>
        <w:tabs>
          <w:tab w:val="left" w:pos="0"/>
          <w:tab w:val="left" w:pos="113"/>
          <w:tab w:val="left" w:pos="993"/>
        </w:tabs>
        <w:ind w:firstLine="851"/>
        <w:jc w:val="both"/>
        <w:rPr>
          <w:color w:val="000000" w:themeColor="text1"/>
        </w:rPr>
      </w:pPr>
      <w:r w:rsidRPr="003E0809">
        <w:rPr>
          <w:color w:val="000000" w:themeColor="text1"/>
        </w:rPr>
        <w:t>4.2.</w:t>
      </w:r>
      <w:r w:rsidRPr="003E0809">
        <w:rPr>
          <w:color w:val="000000" w:themeColor="text1"/>
        </w:rPr>
        <w:tab/>
        <w:t>juridiniams asmenims, jų filialams, atstovybėms, kurių veikloje susidaro atliekos, panašios į komunalines atliekas ir kurių tvarkymas galimas savivaldybės organizuojamoje komunalinių atliekų tvarkymo sistemoje.</w:t>
      </w:r>
    </w:p>
    <w:p w14:paraId="0FE221F5"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w:t>
      </w:r>
      <w:r w:rsidRPr="003E0809">
        <w:rPr>
          <w:color w:val="000000" w:themeColor="text1"/>
        </w:rPr>
        <w:tab/>
        <w:t>Nuostatai galioja visoje Kretingos rajono savivaldybės (toliau – Savivaldybė) teritorijoje.</w:t>
      </w:r>
    </w:p>
    <w:p w14:paraId="713D624F" w14:textId="77777777" w:rsidR="00991175" w:rsidRPr="003E0809" w:rsidRDefault="00991175" w:rsidP="00991175">
      <w:pPr>
        <w:rPr>
          <w:color w:val="000000" w:themeColor="text1"/>
          <w:sz w:val="32"/>
          <w:szCs w:val="32"/>
        </w:rPr>
      </w:pPr>
    </w:p>
    <w:p w14:paraId="5AF15447" w14:textId="77777777" w:rsidR="00991175" w:rsidRPr="003E0809" w:rsidRDefault="00991175" w:rsidP="00991175">
      <w:pPr>
        <w:tabs>
          <w:tab w:val="left" w:pos="1440"/>
        </w:tabs>
        <w:jc w:val="center"/>
        <w:rPr>
          <w:b/>
          <w:color w:val="000000" w:themeColor="text1"/>
        </w:rPr>
      </w:pPr>
      <w:r w:rsidRPr="003E0809">
        <w:rPr>
          <w:b/>
          <w:color w:val="000000" w:themeColor="text1"/>
        </w:rPr>
        <w:t>II. PAGRINDINĖS SĄVOKOS</w:t>
      </w:r>
    </w:p>
    <w:p w14:paraId="773B1110" w14:textId="77777777" w:rsidR="00991175" w:rsidRPr="003E0809" w:rsidRDefault="00991175" w:rsidP="00991175">
      <w:pPr>
        <w:rPr>
          <w:color w:val="000000" w:themeColor="text1"/>
          <w:sz w:val="20"/>
        </w:rPr>
      </w:pPr>
    </w:p>
    <w:p w14:paraId="300A9AE2"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6.</w:t>
      </w:r>
      <w:r w:rsidRPr="003E0809">
        <w:rPr>
          <w:color w:val="000000" w:themeColor="text1"/>
        </w:rPr>
        <w:tab/>
        <w:t>Nuostatuose naudojamos šios sąvokos:</w:t>
      </w:r>
    </w:p>
    <w:p w14:paraId="21E4A48C" w14:textId="77777777" w:rsidR="00991175" w:rsidRPr="003E0809" w:rsidRDefault="00991175" w:rsidP="00991175">
      <w:pPr>
        <w:tabs>
          <w:tab w:val="left" w:pos="0"/>
          <w:tab w:val="left" w:pos="113"/>
          <w:tab w:val="left" w:pos="993"/>
        </w:tabs>
        <w:ind w:firstLine="851"/>
        <w:jc w:val="both"/>
        <w:rPr>
          <w:color w:val="000000" w:themeColor="text1"/>
        </w:rPr>
      </w:pPr>
      <w:r w:rsidRPr="003E0809">
        <w:rPr>
          <w:color w:val="000000" w:themeColor="text1"/>
        </w:rPr>
        <w:t>6.1.</w:t>
      </w:r>
      <w:r w:rsidRPr="003E0809">
        <w:rPr>
          <w:color w:val="000000" w:themeColor="text1"/>
        </w:rPr>
        <w:tab/>
      </w:r>
      <w:r w:rsidRPr="003E0809">
        <w:rPr>
          <w:b/>
          <w:color w:val="000000" w:themeColor="text1"/>
        </w:rPr>
        <w:t xml:space="preserve">Faktinė gyvenamoji vieta </w:t>
      </w:r>
      <w:r w:rsidRPr="003E0809">
        <w:rPr>
          <w:color w:val="000000" w:themeColor="text1"/>
        </w:rPr>
        <w:t>– pagrindinė vieta, kurioje asmuo faktiškai dažniausiai gyvena ir su kuria jis yra labiausiai susijęs.</w:t>
      </w:r>
    </w:p>
    <w:p w14:paraId="5B895D88" w14:textId="77777777" w:rsidR="00991175" w:rsidRPr="003E0809" w:rsidRDefault="00991175" w:rsidP="00991175">
      <w:pPr>
        <w:tabs>
          <w:tab w:val="left" w:pos="0"/>
          <w:tab w:val="left" w:pos="113"/>
          <w:tab w:val="left" w:pos="993"/>
        </w:tabs>
        <w:ind w:firstLine="851"/>
        <w:jc w:val="both"/>
        <w:rPr>
          <w:b/>
          <w:color w:val="000000" w:themeColor="text1"/>
        </w:rPr>
      </w:pPr>
      <w:r w:rsidRPr="003E0809">
        <w:rPr>
          <w:color w:val="000000" w:themeColor="text1"/>
        </w:rPr>
        <w:t>6.2.</w:t>
      </w:r>
      <w:r w:rsidRPr="003E0809">
        <w:rPr>
          <w:color w:val="000000" w:themeColor="text1"/>
        </w:rPr>
        <w:tab/>
      </w:r>
      <w:r w:rsidRPr="003E0809">
        <w:rPr>
          <w:b/>
          <w:color w:val="000000" w:themeColor="text1"/>
        </w:rPr>
        <w:t>Komunalinės atliekos</w:t>
      </w:r>
      <w:r w:rsidRPr="003E0809">
        <w:rPr>
          <w:color w:val="000000" w:themeColor="text1"/>
        </w:rPr>
        <w:t xml:space="preserve"> – buitinės (buityje susidarančios) ir kitokios atliekos, kurios savo pobūdžiu ar sudėtimi yra panašios į buitines atliekas.</w:t>
      </w:r>
    </w:p>
    <w:p w14:paraId="3FD61FF8" w14:textId="77777777" w:rsidR="00991175" w:rsidRPr="003E0809" w:rsidRDefault="00991175" w:rsidP="00991175">
      <w:pPr>
        <w:tabs>
          <w:tab w:val="left" w:pos="0"/>
          <w:tab w:val="left" w:pos="113"/>
          <w:tab w:val="left" w:pos="993"/>
        </w:tabs>
        <w:ind w:firstLine="851"/>
        <w:jc w:val="both"/>
        <w:rPr>
          <w:color w:val="000000" w:themeColor="text1"/>
        </w:rPr>
      </w:pPr>
      <w:r w:rsidRPr="003E0809">
        <w:rPr>
          <w:color w:val="000000" w:themeColor="text1"/>
        </w:rPr>
        <w:t>6.3.</w:t>
      </w:r>
      <w:r w:rsidRPr="003E0809">
        <w:rPr>
          <w:color w:val="000000" w:themeColor="text1"/>
        </w:rPr>
        <w:tab/>
      </w:r>
      <w:r w:rsidRPr="003E0809">
        <w:rPr>
          <w:b/>
          <w:color w:val="000000" w:themeColor="text1"/>
        </w:rPr>
        <w:t>Komunalinių atliekų tvarkymo sistemos administratorius</w:t>
      </w:r>
      <w:r w:rsidRPr="003E0809">
        <w:rPr>
          <w:color w:val="000000" w:themeColor="text1"/>
        </w:rPr>
        <w:t xml:space="preserve"> – SĮ „Kretingos komunalininkas“, Savivaldybės pavedimu atliekanti vietinės rinkliavos administravimo ir kitas Savivaldybės teisės aktų nustatyta tvarka pavestas funkcijas;</w:t>
      </w:r>
    </w:p>
    <w:p w14:paraId="149546B6" w14:textId="77777777" w:rsidR="00991175" w:rsidRPr="003E0809" w:rsidRDefault="00991175" w:rsidP="00991175">
      <w:pPr>
        <w:tabs>
          <w:tab w:val="left" w:pos="0"/>
          <w:tab w:val="left" w:pos="113"/>
          <w:tab w:val="left" w:pos="993"/>
        </w:tabs>
        <w:ind w:firstLine="851"/>
        <w:jc w:val="both"/>
        <w:rPr>
          <w:color w:val="000000" w:themeColor="text1"/>
        </w:rPr>
      </w:pPr>
      <w:r w:rsidRPr="003E0809">
        <w:rPr>
          <w:color w:val="000000" w:themeColor="text1"/>
        </w:rPr>
        <w:lastRenderedPageBreak/>
        <w:t>6.4.</w:t>
      </w:r>
      <w:r w:rsidRPr="003E0809">
        <w:rPr>
          <w:color w:val="000000" w:themeColor="text1"/>
        </w:rPr>
        <w:tab/>
      </w:r>
      <w:r w:rsidRPr="003E0809">
        <w:rPr>
          <w:b/>
          <w:color w:val="000000" w:themeColor="text1"/>
        </w:rPr>
        <w:t>Komunalinių atliekų tvarkymo paslauga</w:t>
      </w:r>
      <w:r w:rsidRPr="003E0809">
        <w:rPr>
          <w:color w:val="000000" w:themeColor="text1"/>
        </w:rPr>
        <w:t xml:space="preserve"> – viešoji paslauga, apimanti komunalinių atliekų surinkimą, vežimą, naudojimą, šalinimą, šių veiklų organizavimą, stebėseną, šalinimo vietų vėlesnę priežiūrą.</w:t>
      </w:r>
    </w:p>
    <w:p w14:paraId="3DC670E2" w14:textId="77777777" w:rsidR="00991175" w:rsidRPr="003E0809" w:rsidRDefault="00991175" w:rsidP="00991175">
      <w:pPr>
        <w:tabs>
          <w:tab w:val="left" w:pos="0"/>
          <w:tab w:val="left" w:pos="113"/>
          <w:tab w:val="left" w:pos="993"/>
        </w:tabs>
        <w:ind w:firstLine="851"/>
        <w:jc w:val="both"/>
        <w:rPr>
          <w:color w:val="000000" w:themeColor="text1"/>
        </w:rPr>
      </w:pPr>
      <w:r w:rsidRPr="003E0809">
        <w:rPr>
          <w:color w:val="000000" w:themeColor="text1"/>
        </w:rPr>
        <w:t>6.5.</w:t>
      </w:r>
      <w:r w:rsidRPr="003E0809">
        <w:rPr>
          <w:color w:val="000000" w:themeColor="text1"/>
        </w:rPr>
        <w:tab/>
      </w:r>
      <w:r w:rsidRPr="003E0809">
        <w:rPr>
          <w:b/>
          <w:color w:val="000000" w:themeColor="text1"/>
        </w:rPr>
        <w:t>Vietinė rinkliava už komunalinių atliekų surinkimą iš atliekų turėtojų ir atliekų tvarkymą</w:t>
      </w:r>
      <w:r w:rsidRPr="003E0809">
        <w:rPr>
          <w:color w:val="000000" w:themeColor="text1"/>
        </w:rPr>
        <w:t xml:space="preserve"> – tai Savivaldybės tarybos sprendimu už komunalinių atliekų surinkimą iš atliekų turėtojų ir jų tvarkymą nustatyta privaloma įmoka, galiojanti Savivaldybės teritorijoje, kurią kiekvienas nekilnojamojo turto objektų savininkas ar Įgaliotas asmuo privalo sumokėti šiuose Nuostatuose nustatyta tvarka.</w:t>
      </w:r>
    </w:p>
    <w:p w14:paraId="00E573DC" w14:textId="77777777" w:rsidR="00991175" w:rsidRPr="003E0809" w:rsidRDefault="00991175" w:rsidP="00991175">
      <w:pPr>
        <w:tabs>
          <w:tab w:val="left" w:pos="0"/>
          <w:tab w:val="left" w:pos="113"/>
          <w:tab w:val="left" w:pos="993"/>
        </w:tabs>
        <w:ind w:firstLine="851"/>
        <w:jc w:val="both"/>
        <w:rPr>
          <w:color w:val="000000" w:themeColor="text1"/>
        </w:rPr>
      </w:pPr>
      <w:r w:rsidRPr="003E0809">
        <w:rPr>
          <w:color w:val="000000" w:themeColor="text1"/>
        </w:rPr>
        <w:t>6.6.</w:t>
      </w:r>
      <w:r w:rsidRPr="003E0809">
        <w:rPr>
          <w:color w:val="000000" w:themeColor="text1"/>
        </w:rPr>
        <w:tab/>
        <w:t>Kitos Nuostatuose vartojamos sąvokos suprantamos taip, kaip jos apibrėžtos Lietuvos Respublikos teisės aktuose.</w:t>
      </w:r>
    </w:p>
    <w:p w14:paraId="7D9A65A8" w14:textId="77777777" w:rsidR="00991175" w:rsidRPr="003E0809" w:rsidRDefault="00991175" w:rsidP="00991175">
      <w:pPr>
        <w:rPr>
          <w:color w:val="000000" w:themeColor="text1"/>
          <w:sz w:val="32"/>
          <w:szCs w:val="32"/>
        </w:rPr>
      </w:pPr>
    </w:p>
    <w:p w14:paraId="273ADAB7" w14:textId="77777777" w:rsidR="00991175" w:rsidRPr="003E0809" w:rsidRDefault="00991175" w:rsidP="00991175">
      <w:pPr>
        <w:tabs>
          <w:tab w:val="left" w:pos="1440"/>
        </w:tabs>
        <w:jc w:val="center"/>
        <w:rPr>
          <w:b/>
          <w:color w:val="000000" w:themeColor="text1"/>
        </w:rPr>
      </w:pPr>
      <w:r w:rsidRPr="003E0809">
        <w:rPr>
          <w:b/>
          <w:color w:val="000000" w:themeColor="text1"/>
        </w:rPr>
        <w:t>III. VIETINĖS RINKLIAVOS DYDŽIŲ APSKAIČIAVIMAS IR VIETINĖS RINKLIAVOS DYDŽIAI</w:t>
      </w:r>
    </w:p>
    <w:p w14:paraId="17E56717" w14:textId="77777777" w:rsidR="00991175" w:rsidRPr="003E0809" w:rsidRDefault="00991175" w:rsidP="00991175">
      <w:pPr>
        <w:rPr>
          <w:color w:val="000000" w:themeColor="text1"/>
          <w:sz w:val="20"/>
        </w:rPr>
      </w:pPr>
    </w:p>
    <w:p w14:paraId="56B0913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w:t>
      </w:r>
      <w:r w:rsidRPr="003E0809">
        <w:rPr>
          <w:color w:val="000000" w:themeColor="text1"/>
        </w:rPr>
        <w:tab/>
        <w:t>Vietinės rinkliavos dydžiai apskaičiuojami ir perskaičiuojami vadovaujantis Savivaldybės tarybos patvirtinta Kretingos rajono savivaldybės vietinės rinkliavos už komunalinių atliekų surinkimą iš atliekų turėtojų ir atliekų tvarkymą dydžių nustatymo metodika (toliau – Metodika).</w:t>
      </w:r>
    </w:p>
    <w:p w14:paraId="4EBF6C67"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8.</w:t>
      </w:r>
      <w:r w:rsidRPr="003E0809">
        <w:rPr>
          <w:color w:val="000000" w:themeColor="text1"/>
        </w:rPr>
        <w:tab/>
        <w:t>Savivaldybės administracijai Vietinės rinkliavos dydžių apskaičiavimą pateikia Komunalinių atliekų tvarkymo sistemos administratorius Metodikoje nustatyta tvarka.</w:t>
      </w:r>
    </w:p>
    <w:p w14:paraId="20AE969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lang w:val="en-US"/>
        </w:rPr>
        <w:t>9</w:t>
      </w:r>
      <w:r w:rsidRPr="003E0809">
        <w:rPr>
          <w:color w:val="000000" w:themeColor="text1"/>
        </w:rPr>
        <w:t>.</w:t>
      </w:r>
      <w:r w:rsidRPr="003E0809">
        <w:rPr>
          <w:color w:val="000000" w:themeColor="text1"/>
        </w:rPr>
        <w:tab/>
        <w:t>Vietinės rinkliavos dydžius tvirtina Savivaldybės taryba teisės aktų nustatyta tvarka.</w:t>
      </w:r>
    </w:p>
    <w:p w14:paraId="64D308C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10.</w:t>
      </w:r>
      <w:r w:rsidRPr="003E0809">
        <w:rPr>
          <w:color w:val="000000" w:themeColor="text1"/>
        </w:rPr>
        <w:tab/>
      </w:r>
      <w:r w:rsidRPr="003E0809">
        <w:rPr>
          <w:bCs/>
          <w:color w:val="000000" w:themeColor="text1"/>
          <w:szCs w:val="22"/>
        </w:rPr>
        <w:t>Perskaičiavus</w:t>
      </w:r>
      <w:r w:rsidRPr="003E0809">
        <w:rPr>
          <w:color w:val="000000" w:themeColor="text1"/>
        </w:rPr>
        <w:t xml:space="preserve"> būtinąsias su komunalinių atliekų tvarkymu susijusias sąnaudas ir apmokestinimo parametrų dydžius, Savivaldybės taryba, Komunalinių atliekų tvarkymo sistemos administratoriaus siūlymu arba savo iniciatyva, gali keisti Vietinės rinkliavos dydžius, jeigu būtinosios sąnaudos skiriasi daugiau nei 10 proc. nuo galiojančios Vietinės rinkliavos nustatymo dienos</w:t>
      </w:r>
      <w:r w:rsidRPr="003E0809">
        <w:rPr>
          <w:color w:val="000000" w:themeColor="text1"/>
          <w:szCs w:val="22"/>
        </w:rPr>
        <w:t>. Būtinųjų komunalinių atliekų tvarkymo sąnaudų ir apmokestinimo parametrų dydžių perskaičiavimo principai pateikiami Metodikos 50-52 punktuose.</w:t>
      </w:r>
    </w:p>
    <w:p w14:paraId="0F04747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11.</w:t>
      </w:r>
      <w:r w:rsidRPr="003E0809">
        <w:rPr>
          <w:color w:val="000000" w:themeColor="text1"/>
        </w:rPr>
        <w:tab/>
      </w:r>
      <w:r w:rsidRPr="003E0809">
        <w:rPr>
          <w:bCs/>
          <w:color w:val="000000" w:themeColor="text1"/>
          <w:szCs w:val="22"/>
        </w:rPr>
        <w:t>Vadovaujantis M</w:t>
      </w:r>
      <w:r w:rsidRPr="003E0809">
        <w:rPr>
          <w:color w:val="000000" w:themeColor="text1"/>
          <w:szCs w:val="22"/>
        </w:rPr>
        <w:t>etodikoje nustatytais principais</w:t>
      </w:r>
      <w:r w:rsidRPr="003E0809">
        <w:rPr>
          <w:i/>
          <w:color w:val="000000" w:themeColor="text1"/>
          <w:szCs w:val="22"/>
        </w:rPr>
        <w:t xml:space="preserve"> </w:t>
      </w:r>
      <w:r w:rsidRPr="003E0809">
        <w:rPr>
          <w:color w:val="000000" w:themeColor="text1"/>
          <w:szCs w:val="22"/>
        </w:rPr>
        <w:t xml:space="preserve">apskaičiuoti </w:t>
      </w:r>
      <w:r w:rsidRPr="003E0809">
        <w:rPr>
          <w:bCs/>
          <w:color w:val="000000" w:themeColor="text1"/>
          <w:szCs w:val="22"/>
        </w:rPr>
        <w:t>Vietinės</w:t>
      </w:r>
      <w:r w:rsidRPr="003E0809">
        <w:rPr>
          <w:color w:val="000000" w:themeColor="text1"/>
          <w:szCs w:val="22"/>
        </w:rPr>
        <w:t xml:space="preserve"> rinkliavos dydžiai pateikti </w:t>
      </w:r>
      <w:r w:rsidRPr="003E0809">
        <w:rPr>
          <w:color w:val="000000" w:themeColor="text1"/>
        </w:rPr>
        <w:t>Nuostatų priede.</w:t>
      </w:r>
    </w:p>
    <w:p w14:paraId="38F3C4BB" w14:textId="110E6110"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12.</w:t>
      </w:r>
      <w:r w:rsidRPr="003E0809">
        <w:rPr>
          <w:color w:val="000000" w:themeColor="text1"/>
        </w:rPr>
        <w:tab/>
      </w:r>
      <w:r w:rsidR="001145F5" w:rsidRPr="00826E02">
        <w:t>Apskaičiuota vienos tonos komunalinių atliekų sutvarkymo kaina sudaro 1</w:t>
      </w:r>
      <w:r w:rsidR="001145F5">
        <w:t>40,62</w:t>
      </w:r>
      <w:r w:rsidR="001145F5" w:rsidRPr="00826E02">
        <w:t xml:space="preserve"> Eur su PVM (</w:t>
      </w:r>
      <w:r w:rsidR="001145F5">
        <w:t>iš jų</w:t>
      </w:r>
      <w:r w:rsidR="001145F5" w:rsidRPr="00826E02">
        <w:t xml:space="preserve"> vienos tonos komunalinių atliekų surinkimas ir transportavimas sudaro </w:t>
      </w:r>
      <w:r w:rsidR="001145F5">
        <w:t>74,56</w:t>
      </w:r>
      <w:r w:rsidR="001145F5" w:rsidRPr="00826E02">
        <w:t xml:space="preserve"> Eur su PVM ir vietinės rinkliavos už komunalinių atliekų surinkimą iš atliekų turėtojų ir atliekų tvarkymą vienos tonos administravimo kaina – 7,</w:t>
      </w:r>
      <w:r w:rsidR="001145F5">
        <w:t>23</w:t>
      </w:r>
      <w:r w:rsidR="001145F5" w:rsidRPr="00826E02">
        <w:t xml:space="preserve"> Eur su PVM).</w:t>
      </w:r>
    </w:p>
    <w:p w14:paraId="7ACEFDD1" w14:textId="77777777" w:rsidR="00991175" w:rsidRPr="003E0809" w:rsidRDefault="00991175" w:rsidP="00991175">
      <w:pPr>
        <w:tabs>
          <w:tab w:val="left" w:pos="113"/>
          <w:tab w:val="left" w:pos="851"/>
        </w:tabs>
        <w:ind w:firstLine="426"/>
        <w:jc w:val="both"/>
        <w:rPr>
          <w:color w:val="000000" w:themeColor="text1"/>
        </w:rPr>
      </w:pPr>
    </w:p>
    <w:p w14:paraId="71EC2A7E" w14:textId="77777777" w:rsidR="00991175" w:rsidRPr="003E0809" w:rsidRDefault="00991175" w:rsidP="00991175">
      <w:pPr>
        <w:tabs>
          <w:tab w:val="left" w:pos="1440"/>
        </w:tabs>
        <w:jc w:val="center"/>
        <w:rPr>
          <w:b/>
          <w:color w:val="000000" w:themeColor="text1"/>
        </w:rPr>
      </w:pPr>
      <w:r w:rsidRPr="003E0809">
        <w:rPr>
          <w:b/>
          <w:color w:val="000000" w:themeColor="text1"/>
        </w:rPr>
        <w:t>IV. ATLIEKŲ TURĖTOJŲ REGISTRO SUDARYMAS</w:t>
      </w:r>
    </w:p>
    <w:p w14:paraId="0C270F73" w14:textId="77777777" w:rsidR="00991175" w:rsidRPr="003E0809" w:rsidRDefault="00991175" w:rsidP="00991175">
      <w:pPr>
        <w:rPr>
          <w:color w:val="000000" w:themeColor="text1"/>
          <w:sz w:val="20"/>
        </w:rPr>
      </w:pPr>
    </w:p>
    <w:p w14:paraId="51886300"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13.</w:t>
      </w:r>
      <w:r w:rsidRPr="003E0809">
        <w:rPr>
          <w:color w:val="000000" w:themeColor="text1"/>
        </w:rPr>
        <w:tab/>
        <w:t>Komunalinių atliekų turėtojų registrą (toliau – Registras) tvarko Komunalinių atliekų tvarkymo sistemos administratorius.</w:t>
      </w:r>
    </w:p>
    <w:p w14:paraId="784AE7FD"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14.</w:t>
      </w:r>
      <w:r w:rsidRPr="003E0809">
        <w:rPr>
          <w:color w:val="000000" w:themeColor="text1"/>
        </w:rPr>
        <w:tab/>
        <w:t>Registro duomenys tvarkomi vadovaujantis Lietuvos Respublikos asmens duomenų teisinės apsaugos įstatymu.</w:t>
      </w:r>
    </w:p>
    <w:p w14:paraId="6CB2D1D0"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15.</w:t>
      </w:r>
      <w:r w:rsidRPr="003E0809">
        <w:rPr>
          <w:color w:val="000000" w:themeColor="text1"/>
        </w:rPr>
        <w:tab/>
        <w:t>Komunalinių atliekų tvarkymo sistemos administratorius, tvarkydamas Registro duomenis, teisės aktų nustatyta tvarka gali naudotis VĮ Registrų centro (toliau – viešas registras), Mokesčių mokėtojų registro, Valstybinio socialinio draudimo fondo valdybos, Savivaldybės administracijos, rajono sodininkų ir garažų bendrijų, daugiabučių namų administratorių ir namų bendrijų pirmininkų, seniūnijų seniūnų, nekilnojamojo turto objektų savininkų</w:t>
      </w:r>
      <w:r w:rsidR="000A0287" w:rsidRPr="003E0809">
        <w:rPr>
          <w:color w:val="000000" w:themeColor="text1"/>
        </w:rPr>
        <w:t>, Kretingos rajono turizmo informacijos centro</w:t>
      </w:r>
      <w:r w:rsidRPr="003E0809">
        <w:rPr>
          <w:color w:val="000000" w:themeColor="text1"/>
        </w:rPr>
        <w:t xml:space="preserve"> bei kitų subjektų turimais duomenimis.</w:t>
      </w:r>
    </w:p>
    <w:p w14:paraId="232810F9"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16.</w:t>
      </w:r>
      <w:r w:rsidRPr="003E0809">
        <w:rPr>
          <w:color w:val="000000" w:themeColor="text1"/>
        </w:rPr>
        <w:tab/>
        <w:t>Komunalinių atliekų tvarkymo sistemos administratorius, tvarkydamas Registrą, gali rinkti šiuos duomenis:</w:t>
      </w:r>
    </w:p>
    <w:p w14:paraId="531FF666"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lastRenderedPageBreak/>
        <w:t>16.1. nekilnojamojo turto objekto adresas, naudojimo paskirtis, bendras plotas, patalpų plotas, unikalus numeris;</w:t>
      </w:r>
    </w:p>
    <w:p w14:paraId="0C3C8E0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16.2. nekilnojamojo turto objekte gyvenančių ir / arba gyvenamąją vietą deklaravusių asmenų asmens duomenys, skaičius, duomenys apie nekilnojamojo turto ar jo dalies savininką, kurio sutikimu deklaruota asmens gyvenamoji vieta;</w:t>
      </w:r>
    </w:p>
    <w:p w14:paraId="0A20AC3C"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16.3. nekilnojamojo turto objekte dirbančių ir / arba aptarnaujamų asmenų, ir / arba esančių darbo vietų skaičius;</w:t>
      </w:r>
    </w:p>
    <w:p w14:paraId="227C348B"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16.4. nekilnojamojo turto objekte vykdomos veiklos pobūdis;</w:t>
      </w:r>
    </w:p>
    <w:p w14:paraId="11F87B8F"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16.5. nekilnojamojo turto savininkų arba Įgaliotų asmenų vardas, pavardė, asmens kodas, gimimo data, deklaruotos vietos adresas;</w:t>
      </w:r>
    </w:p>
    <w:p w14:paraId="04A8E63C"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 xml:space="preserve">16.6. nekilnojamojo turto savininkų arba Įgaliotų asmenų pavadinimas, juridinio asmens kodas, buveinės adresas; </w:t>
      </w:r>
    </w:p>
    <w:p w14:paraId="5E9531A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16.7. vietinės rinkliavos mokėtojo identifikavimo kodas;</w:t>
      </w:r>
    </w:p>
    <w:p w14:paraId="1C9E09A4"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16.8. nekilnojamojo turto objektui priskirtų individualių ir / arba bendro naudojimo mišrių komunalinių atliekų konteinerių skaičius, tūris (dydis), ištuštinimo dažnis, pastatymo data, pastatymo vieta;</w:t>
      </w:r>
    </w:p>
    <w:p w14:paraId="75E4A0BB"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16.9. nekilnojamojo turto objektui priskirtų konteinerių, skirtų pakuočių bei pakuočių atliekų, antrinių žaliavų, biologiškai skaidžių (žaliųjų), maisto-virtuvės atliekų, tekstilės atliekų ir kitų atliekų surinkimui, skaičius, tūris (dydis), ištuštinimo dažnis, pastatymo data, pastatymo vieta;</w:t>
      </w:r>
    </w:p>
    <w:p w14:paraId="5EF72310"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16.10. kiti duomenys, būtini Registrui tvarkyti.</w:t>
      </w:r>
    </w:p>
    <w:p w14:paraId="4A0903D7"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17.</w:t>
      </w:r>
      <w:r w:rsidRPr="003E0809">
        <w:rPr>
          <w:color w:val="000000" w:themeColor="text1"/>
        </w:rPr>
        <w:tab/>
        <w:t>Registras gali būti papildytas duomenimis apie:</w:t>
      </w:r>
    </w:p>
    <w:p w14:paraId="56E51F9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17.1. naudojamus nekilnojamojo turto objektus, neįregistruotus viešame registre;</w:t>
      </w:r>
    </w:p>
    <w:p w14:paraId="2EF94DC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17.2. ne pagal paskirtį naudojamus nekilnojamojo turto objektus;</w:t>
      </w:r>
    </w:p>
    <w:p w14:paraId="2D28A88D"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17.3. naudojamus nekilnojamojo turto objektus, kurių paveldėjimo dokumentai nesutvarkyti;</w:t>
      </w:r>
    </w:p>
    <w:p w14:paraId="0BD6EEFC"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17.4. nekilnojamojo turto objektus, kuriems nėra suteiktas tikslus adresas;</w:t>
      </w:r>
    </w:p>
    <w:p w14:paraId="4F9AF125"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17.5. atliekų kiekius, susidarančius nekilnojamojo turto objekte. </w:t>
      </w:r>
    </w:p>
    <w:p w14:paraId="0621E9B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18. Nekilnojamojo turto objektai Nuostatų 17.1, 17.3 punktuose nurodytais atvejais į Registrą įtraukiami nekilnojamojo turto objekto savininkui ar Įgaliotam asmeniui pateikus rašytinį prašymą ir seniūnijos seniūno pažymą apie faktinę padėtį.</w:t>
      </w:r>
    </w:p>
    <w:p w14:paraId="5E10D492" w14:textId="77777777" w:rsidR="00991175" w:rsidRPr="003E0809" w:rsidRDefault="00991175" w:rsidP="00991175">
      <w:pPr>
        <w:tabs>
          <w:tab w:val="left" w:pos="113"/>
          <w:tab w:val="left" w:pos="851"/>
        </w:tabs>
        <w:ind w:firstLine="851"/>
        <w:jc w:val="both"/>
        <w:rPr>
          <w:strike/>
          <w:color w:val="000000" w:themeColor="text1"/>
        </w:rPr>
      </w:pPr>
      <w:r w:rsidRPr="003E0809">
        <w:rPr>
          <w:color w:val="000000" w:themeColor="text1"/>
        </w:rPr>
        <w:t>19. Nekilnojamojo turto objektai Nuostatų 17.2 punkte nurodytais atvejais į Registrą įtraukiami</w:t>
      </w:r>
      <w:r w:rsidR="000A0287" w:rsidRPr="003E0809">
        <w:rPr>
          <w:b/>
          <w:color w:val="000000" w:themeColor="text1"/>
        </w:rPr>
        <w:t>:</w:t>
      </w:r>
      <w:r w:rsidRPr="003E0809">
        <w:rPr>
          <w:color w:val="000000" w:themeColor="text1"/>
        </w:rPr>
        <w:t xml:space="preserve"> </w:t>
      </w:r>
    </w:p>
    <w:p w14:paraId="46B7C7DF" w14:textId="77777777" w:rsidR="000A0287" w:rsidRPr="003E0809" w:rsidRDefault="000A0287" w:rsidP="000A0287">
      <w:pPr>
        <w:tabs>
          <w:tab w:val="left" w:pos="113"/>
          <w:tab w:val="left" w:pos="851"/>
        </w:tabs>
        <w:ind w:firstLine="851"/>
        <w:jc w:val="both"/>
        <w:rPr>
          <w:color w:val="000000" w:themeColor="text1"/>
        </w:rPr>
      </w:pPr>
      <w:r w:rsidRPr="003E0809">
        <w:rPr>
          <w:color w:val="000000" w:themeColor="text1"/>
        </w:rPr>
        <w:t>19.1. nekilnojamojo turto objekto savininkui ar Įgaliotam asmeniui pateikus rašytinį prašymą ir Komunalinių atliekų tvarkymo sistemos administratoriui atlikus apžiūrą vietoje ir surašius apžiūros aktą;</w:t>
      </w:r>
    </w:p>
    <w:p w14:paraId="137B7FE5" w14:textId="77777777" w:rsidR="000A0287" w:rsidRPr="003E0809" w:rsidRDefault="000A0287" w:rsidP="000A0287">
      <w:pPr>
        <w:tabs>
          <w:tab w:val="left" w:pos="113"/>
          <w:tab w:val="left" w:pos="851"/>
        </w:tabs>
        <w:ind w:firstLine="851"/>
        <w:jc w:val="both"/>
        <w:rPr>
          <w:color w:val="000000" w:themeColor="text1"/>
        </w:rPr>
      </w:pPr>
      <w:r w:rsidRPr="003E0809">
        <w:rPr>
          <w:color w:val="000000" w:themeColor="text1"/>
        </w:rPr>
        <w:t>19.2. Komunalinių atliekų tvarkymo sistemos administratoriui gavus informaciją ar paaiškėjus aplinkybėms, kad nekilnojamojo turto objektas yra naudojamas ne pagal paskirtį, kuri įregistruota viešame registre, ir Komunalinių atliekų tvarkymo sistemos administratoriui atlikus apžiūrą vietoje ir surašius apžiūros aktą.</w:t>
      </w:r>
    </w:p>
    <w:p w14:paraId="03E62B6B"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20. Nekilnojamojo turto objektas Nuostatų 17.4 punkte nurodytu atveju į Registrą įtraukiamas pateikus seniūnijos seniūno pažymą apie faktinę padėtį ir / arba Komunalinių atliekų tvarkymo sistemos administratoriui atlikus apžiūrą vietoje ir surašius apžiūros aktą. </w:t>
      </w:r>
    </w:p>
    <w:p w14:paraId="301C565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21.</w:t>
      </w:r>
      <w:r w:rsidRPr="003E0809">
        <w:rPr>
          <w:color w:val="000000" w:themeColor="text1"/>
        </w:rPr>
        <w:tab/>
        <w:t>Nekilnojamojo turto objekto savininkas ar Įgaliotas asmuo apie pasikeitusius duomenis, nurodytus 16.1–16.6 punktuose, privalo informuoti Komunalinių atliekų tvarkymo sistemos administratorių raštu arba elektroniniu paštu ne vėliau kaip per 30 kalendorinių dienų nuo duomenų pasikeitimo dienos</w:t>
      </w:r>
      <w:r w:rsidR="00FF0DC4" w:rsidRPr="003E0809">
        <w:rPr>
          <w:color w:val="000000" w:themeColor="text1"/>
        </w:rPr>
        <w:t xml:space="preserve"> ir pateikti pasikeitusius duomenis įrodančius dokumentus</w:t>
      </w:r>
      <w:r w:rsidRPr="003E0809">
        <w:rPr>
          <w:color w:val="000000" w:themeColor="text1"/>
        </w:rPr>
        <w:t>.</w:t>
      </w:r>
    </w:p>
    <w:p w14:paraId="4A289FAB"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22.</w:t>
      </w:r>
      <w:r w:rsidRPr="003E0809">
        <w:rPr>
          <w:color w:val="000000" w:themeColor="text1"/>
        </w:rPr>
        <w:tab/>
        <w:t xml:space="preserve">Nekilnojamojo turto objekto savininkai ar Įgalioti asmenys, pageidaujantys, kad jiems priklausantys ir (ar) valdomi nekilnojamojo turto objektai būtų įtraukti į Registrą, Komunalinių atliekų tvarkymo sistemos administratoriui turi pateikti prašymą, kuriame būtų nurodyti duomenys, nustatyti Nuostatų 16 punkte, jeigu šie Nuostatai nenumato kitaip. </w:t>
      </w:r>
    </w:p>
    <w:p w14:paraId="13824415"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lastRenderedPageBreak/>
        <w:t xml:space="preserve">23. Komunalinių atliekų tvarkymo sistemos administratorius Nuostatų 22 punkto atveju papildomai gali atlikti apžiūrą vietoje ir surašyti apžiūros aktą. </w:t>
      </w:r>
    </w:p>
    <w:p w14:paraId="077A8EC2"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24.</w:t>
      </w:r>
      <w:r w:rsidRPr="003E0809">
        <w:rPr>
          <w:color w:val="000000" w:themeColor="text1"/>
        </w:rPr>
        <w:tab/>
        <w:t>Atliekų turėtojų prašymus, pretenzijas ir kitus klausimus, susijusius su Registro duomenų tikslinimu, nagrinėja Komunalinių atliekų tvarkymo sistemos administratorius.</w:t>
      </w:r>
    </w:p>
    <w:p w14:paraId="03C353A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25.</w:t>
      </w:r>
      <w:r w:rsidRPr="003E0809">
        <w:rPr>
          <w:color w:val="000000" w:themeColor="text1"/>
        </w:rPr>
        <w:tab/>
        <w:t>Registro duomenys nebenaudojami Vietinei rinkliavai apskaičiuoti, kai:</w:t>
      </w:r>
    </w:p>
    <w:p w14:paraId="776C5FAA"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25.1. nekilnojamojo turto objektas yra fiziškai sunaikintas ir nebenaudojamas;</w:t>
      </w:r>
    </w:p>
    <w:p w14:paraId="139EF997"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25.2. fiziniam asmeniui mirus</w:t>
      </w:r>
      <w:r w:rsidR="000D46F5" w:rsidRPr="003E0809">
        <w:rPr>
          <w:color w:val="000000" w:themeColor="text1"/>
        </w:rPr>
        <w:t>, kai nėra paveldėtojų</w:t>
      </w:r>
      <w:r w:rsidRPr="003E0809">
        <w:rPr>
          <w:color w:val="000000" w:themeColor="text1"/>
        </w:rPr>
        <w:t>;</w:t>
      </w:r>
    </w:p>
    <w:p w14:paraId="54D9E10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25.3. fizinis ar juridinis asmuo yra bankrutavęs;</w:t>
      </w:r>
    </w:p>
    <w:p w14:paraId="4599EAAF"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25.4. juridinis asmuo yra likviduotas;</w:t>
      </w:r>
    </w:p>
    <w:p w14:paraId="3CCD1710"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25.5. juridinis asmuo yra išregistruotas iš juridinių asmenų registro.</w:t>
      </w:r>
    </w:p>
    <w:p w14:paraId="22FA925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26.</w:t>
      </w:r>
      <w:r w:rsidRPr="003E0809">
        <w:rPr>
          <w:color w:val="000000" w:themeColor="text1"/>
        </w:rPr>
        <w:tab/>
        <w:t>Asmenys, norintys, kad jiems nuosavybės teise priklausantys ar kitu pagrindu teisėtai valdomi nekilnojamojo turto objektai šių Nuostatų 25 punkte nustatytais atvejais būtų nebenaudojami apskaičiuojant Vietinę rinkliavą, Komunalinių atliekų tvarkymo sistemos administratoriui turi pateikti:</w:t>
      </w:r>
    </w:p>
    <w:p w14:paraId="01CCB8B3"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26.1. seniūnijos seniūno pažymą arba Valstybinės teritorijų planavimo ir statybos inspekcijos pažymą, priešgaisrinės gelbėjimo tarnybos arba kitos kompetentingos institucijos pažymą, patvirtinančią, kad nekilnojamojo turto objektas yra netinkamas naudoti pagal paskirtį – 25.1 punkte nurodytu atveju;</w:t>
      </w:r>
    </w:p>
    <w:p w14:paraId="25D65B2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26.2.  mirties liudijimą – 25.2 punkte nurodytu atveju;</w:t>
      </w:r>
    </w:p>
    <w:p w14:paraId="2B72F25C"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26.3. teismo nutartį dėl bankroto bylos – 25.3 punkte nurodytu atveju;</w:t>
      </w:r>
    </w:p>
    <w:p w14:paraId="73C87714"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26.4. Juridinių asmenų registro išrašą arba pažymą – 25.4–25.5 punktuose nustatytais atvejais.</w:t>
      </w:r>
    </w:p>
    <w:p w14:paraId="6C8D3B4A"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27.</w:t>
      </w:r>
      <w:r w:rsidRPr="003E0809">
        <w:rPr>
          <w:color w:val="000000" w:themeColor="text1"/>
        </w:rPr>
        <w:tab/>
        <w:t xml:space="preserve">Nekilnojamo turto savininkui arba Įgaliotam asmeniui nepateikus 26 punkte nurodytų dokumentų, Komunalinių atliekų tvarkymo sistemos administratorius turi teisę priimti sprendimą už einamuosius ir vienerius praėjusius metus dėl Registro duomenų naudojimo, jei 25 punkte numatyti pagrindai gali būti nustatyti Komunalinių atliekų tvarkymo sistemos administratoriaus, vadovaujantis viešai prieinamų registrų duomenimis arba nustatomi vykdant / organizuojant nekilnojamojo turto objekto apžiūrą. </w:t>
      </w:r>
    </w:p>
    <w:p w14:paraId="01287DFF" w14:textId="77777777" w:rsidR="00991175" w:rsidRPr="003E0809" w:rsidRDefault="00991175" w:rsidP="00991175">
      <w:pPr>
        <w:rPr>
          <w:color w:val="000000" w:themeColor="text1"/>
          <w:sz w:val="32"/>
          <w:szCs w:val="32"/>
        </w:rPr>
      </w:pPr>
    </w:p>
    <w:p w14:paraId="097659B6" w14:textId="77777777" w:rsidR="00991175" w:rsidRPr="003E0809" w:rsidRDefault="00991175" w:rsidP="00991175">
      <w:pPr>
        <w:tabs>
          <w:tab w:val="left" w:pos="1440"/>
        </w:tabs>
        <w:jc w:val="center"/>
        <w:rPr>
          <w:b/>
          <w:color w:val="000000" w:themeColor="text1"/>
        </w:rPr>
      </w:pPr>
      <w:r w:rsidRPr="003E0809">
        <w:rPr>
          <w:b/>
          <w:color w:val="000000" w:themeColor="text1"/>
        </w:rPr>
        <w:t>V. VIETINĖS RINKLIAVOS TAIKYMO IR REGISTRO KOREGAVIMO TVARKA</w:t>
      </w:r>
    </w:p>
    <w:p w14:paraId="1C5C45D4" w14:textId="77777777" w:rsidR="00991175" w:rsidRPr="003E0809" w:rsidRDefault="00991175" w:rsidP="00991175">
      <w:pPr>
        <w:rPr>
          <w:color w:val="000000" w:themeColor="text1"/>
          <w:sz w:val="20"/>
        </w:rPr>
      </w:pPr>
    </w:p>
    <w:p w14:paraId="1AEFA987"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28.</w:t>
      </w:r>
      <w:r w:rsidRPr="003E0809">
        <w:rPr>
          <w:color w:val="000000" w:themeColor="text1"/>
        </w:rPr>
        <w:tab/>
        <w:t>Savivaldybės teritorijoje esantiems nekilnojamojo turto objektų savininkams arba Įgaliotiems asmenims nustatoma Vietinė rinkliava, susidedanti iš dviejų dedamųjų – pastoviosios ir kintamosios.</w:t>
      </w:r>
    </w:p>
    <w:p w14:paraId="77475128" w14:textId="11A21D39"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29.</w:t>
      </w:r>
      <w:r w:rsidRPr="003E0809">
        <w:rPr>
          <w:color w:val="000000" w:themeColor="text1"/>
        </w:rPr>
        <w:tab/>
        <w:t>Vietinės rinkliavos dydžiai (kintamoji ir pastovioji dedamosios) nustatomi Metodikoje nustatytais principais.</w:t>
      </w:r>
    </w:p>
    <w:p w14:paraId="06015B1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30.</w:t>
      </w:r>
      <w:r w:rsidRPr="003E0809">
        <w:rPr>
          <w:color w:val="000000" w:themeColor="text1"/>
        </w:rPr>
        <w:tab/>
      </w:r>
      <w:r w:rsidR="00061FE2" w:rsidRPr="003E0809">
        <w:rPr>
          <w:color w:val="000000" w:themeColor="text1"/>
        </w:rPr>
        <w:t>Pastoviąją Vietinės rinkliavos dalį moka visi nekilnojamojo turto objektų savininkai ar Įgalioti asmenys, jei šie Nuostatai nenustato kitaip. Pastoviosios Vietinės rinkliavos dalies nemoka negyvenamų statinių,  registruotų Nekilnojamojo turto registre, savininkai ar jų įgalioti asmenys, kurių statinyje yra įvykusi ir (ar) nepašalinta statinio avarija arba statinių naudojimą sustabdė statinio naudojimo priežiūrą atliekantis viešojo administravimo subjektas vadovaudamasis Statybos įstatymo nuostatomis</w:t>
      </w:r>
      <w:r w:rsidRPr="003E0809">
        <w:rPr>
          <w:color w:val="000000" w:themeColor="text1"/>
        </w:rPr>
        <w:t>.</w:t>
      </w:r>
    </w:p>
    <w:p w14:paraId="7D0F49DA"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31.</w:t>
      </w:r>
      <w:r w:rsidRPr="003E0809">
        <w:rPr>
          <w:color w:val="000000" w:themeColor="text1"/>
        </w:rPr>
        <w:tab/>
        <w:t>Kintamąją Vietinės rinkliavos dalį moka nekilnojamojo turto objektų savininkai arba Įgalioti asmenys, kuriems teikiama komunalinių atliekų tvarkymo paslauga, jei šie Nuostatai nenustato kitaip.</w:t>
      </w:r>
    </w:p>
    <w:p w14:paraId="4E91369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32. Kintamoji Vietinės rinkliavos dalis nekilnojamojo turto objektų savininkams arba jų Įgaliotiems asmenims gali būti apskaičiuojama:</w:t>
      </w:r>
    </w:p>
    <w:p w14:paraId="33E92025" w14:textId="77777777" w:rsidR="0069330B"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32.1. </w:t>
      </w:r>
      <w:r w:rsidR="00820E0C" w:rsidRPr="003E0809">
        <w:rPr>
          <w:color w:val="000000" w:themeColor="text1"/>
        </w:rPr>
        <w:t>Nuostatų Priedo 2 – 16, 18.1 ir 19 punktuose nurodytoms</w:t>
      </w:r>
      <w:r w:rsidR="00842714" w:rsidRPr="003E0809">
        <w:rPr>
          <w:color w:val="000000" w:themeColor="text1"/>
        </w:rPr>
        <w:t xml:space="preserve"> negyvenamosios paskirties</w:t>
      </w:r>
      <w:r w:rsidR="00820E0C" w:rsidRPr="003E0809">
        <w:rPr>
          <w:color w:val="000000" w:themeColor="text1"/>
        </w:rPr>
        <w:t xml:space="preserve"> nekilnojamojo turto objektų grupėms, kurių atliekų turėtoja</w:t>
      </w:r>
      <w:r w:rsidR="0069330B" w:rsidRPr="003E0809">
        <w:rPr>
          <w:color w:val="000000" w:themeColor="text1"/>
        </w:rPr>
        <w:t>ms yra priskirti ir kurie</w:t>
      </w:r>
      <w:r w:rsidR="00820E0C" w:rsidRPr="003E0809">
        <w:rPr>
          <w:color w:val="000000" w:themeColor="text1"/>
        </w:rPr>
        <w:t xml:space="preserve"> naudojasi individualiais mišrių komunalinių atliekų konteineriais – atsižvelgiant į faktinį susidarančių mišrių komunalinių atliekų kiekį – ištuštinamų konteinerių dydį</w:t>
      </w:r>
      <w:r w:rsidR="009A0D48" w:rsidRPr="003E0809">
        <w:rPr>
          <w:color w:val="000000" w:themeColor="text1"/>
        </w:rPr>
        <w:t>, skaičių ir</w:t>
      </w:r>
      <w:r w:rsidR="00820E0C" w:rsidRPr="003E0809">
        <w:rPr>
          <w:color w:val="000000" w:themeColor="text1"/>
        </w:rPr>
        <w:t xml:space="preserve"> ištuštinimo dažnį</w:t>
      </w:r>
      <w:r w:rsidR="009A0D48" w:rsidRPr="003E0809">
        <w:rPr>
          <w:color w:val="000000" w:themeColor="text1"/>
        </w:rPr>
        <w:t xml:space="preserve">. </w:t>
      </w:r>
      <w:r w:rsidR="00820E0C" w:rsidRPr="003E0809">
        <w:rPr>
          <w:color w:val="000000" w:themeColor="text1"/>
        </w:rPr>
        <w:t xml:space="preserve">Komunalinių </w:t>
      </w:r>
      <w:r w:rsidR="00820E0C" w:rsidRPr="003E0809">
        <w:rPr>
          <w:color w:val="000000" w:themeColor="text1"/>
        </w:rPr>
        <w:lastRenderedPageBreak/>
        <w:t xml:space="preserve">atliekų tvarkymo sistemos administratorius kintamąją Vietinės rinkliavos dalį apskaičiuoja remdamasis preliminariais surenkamų atliekų kiekiais, kuriuos pakoreguoja formuodamas kitų metų </w:t>
      </w:r>
      <w:r w:rsidR="0069330B" w:rsidRPr="003E0809">
        <w:rPr>
          <w:color w:val="000000" w:themeColor="text1"/>
        </w:rPr>
        <w:t xml:space="preserve">Vietinės rinkliavos mokėjimo pranešimą (toliau – </w:t>
      </w:r>
      <w:r w:rsidR="00820E0C" w:rsidRPr="003E0809">
        <w:rPr>
          <w:color w:val="000000" w:themeColor="text1"/>
        </w:rPr>
        <w:t>Mokėjimo</w:t>
      </w:r>
      <w:r w:rsidR="0069330B" w:rsidRPr="003E0809">
        <w:rPr>
          <w:color w:val="000000" w:themeColor="text1"/>
        </w:rPr>
        <w:t xml:space="preserve"> </w:t>
      </w:r>
      <w:r w:rsidR="00820E0C" w:rsidRPr="003E0809">
        <w:rPr>
          <w:color w:val="000000" w:themeColor="text1"/>
        </w:rPr>
        <w:t>pranešimą</w:t>
      </w:r>
      <w:r w:rsidR="0069330B" w:rsidRPr="003E0809">
        <w:rPr>
          <w:color w:val="000000" w:themeColor="text1"/>
        </w:rPr>
        <w:t>)</w:t>
      </w:r>
      <w:r w:rsidR="00820E0C" w:rsidRPr="003E0809">
        <w:rPr>
          <w:color w:val="000000" w:themeColor="text1"/>
        </w:rPr>
        <w:t>, pagal einamaisiais metais faktiškai susidariusių komunalinių atliekų kiekį.</w:t>
      </w:r>
      <w:r w:rsidR="0069330B" w:rsidRPr="003E0809">
        <w:rPr>
          <w:color w:val="000000" w:themeColor="text1"/>
        </w:rPr>
        <w:t xml:space="preserve"> </w:t>
      </w:r>
    </w:p>
    <w:p w14:paraId="1182EFA1" w14:textId="77777777" w:rsidR="00991175" w:rsidRPr="003E0809" w:rsidRDefault="0069330B" w:rsidP="00991175">
      <w:pPr>
        <w:tabs>
          <w:tab w:val="left" w:pos="113"/>
          <w:tab w:val="left" w:pos="851"/>
        </w:tabs>
        <w:ind w:firstLine="851"/>
        <w:jc w:val="both"/>
        <w:rPr>
          <w:color w:val="000000" w:themeColor="text1"/>
        </w:rPr>
      </w:pPr>
      <w:r w:rsidRPr="003E0809">
        <w:rPr>
          <w:color w:val="000000" w:themeColor="text1"/>
        </w:rPr>
        <w:t xml:space="preserve">Už 2021 m. mokestinį laikotarpį Nuostatų Priedo 2 – 16, 18.1 ir 19 punktuose nurodytoms visoms negyvenamosios paskirties nekilnojamojo turto objektų grupėms kintamoji Vietinės rinkliavos dalis bus apskaičiuojama pagal nekilnojamojo turto objekto plotą. Vietinės rinkliavos </w:t>
      </w:r>
      <w:r w:rsidR="0009770D" w:rsidRPr="003E0809">
        <w:rPr>
          <w:color w:val="000000" w:themeColor="text1"/>
        </w:rPr>
        <w:t>mokėtojai</w:t>
      </w:r>
      <w:r w:rsidRPr="003E0809">
        <w:rPr>
          <w:color w:val="000000" w:themeColor="text1"/>
        </w:rPr>
        <w:t>, kurie naudojasi individualiais mišrių komunalinių atliekų konteineriais gali</w:t>
      </w:r>
      <w:r w:rsidR="00AF5095" w:rsidRPr="003E0809">
        <w:rPr>
          <w:color w:val="000000" w:themeColor="text1"/>
        </w:rPr>
        <w:t xml:space="preserve"> raštu</w:t>
      </w:r>
      <w:r w:rsidRPr="003E0809">
        <w:rPr>
          <w:color w:val="000000" w:themeColor="text1"/>
        </w:rPr>
        <w:t xml:space="preserve"> kreiptis į Komunalinių atliekų tvarkymo sistemos administratorių su prašymu perskaičiuoti kintamąją Vietinės rinkliavos dalį pagal faktiškai naudojamų individuali</w:t>
      </w:r>
      <w:r w:rsidR="0009770D" w:rsidRPr="003E0809">
        <w:rPr>
          <w:color w:val="000000" w:themeColor="text1"/>
        </w:rPr>
        <w:t>ų</w:t>
      </w:r>
      <w:r w:rsidRPr="003E0809">
        <w:rPr>
          <w:color w:val="000000" w:themeColor="text1"/>
        </w:rPr>
        <w:t xml:space="preserve"> mišrių komunalinių atliekų konteineri</w:t>
      </w:r>
      <w:r w:rsidR="0009770D" w:rsidRPr="003E0809">
        <w:rPr>
          <w:color w:val="000000" w:themeColor="text1"/>
        </w:rPr>
        <w:t>ų dydį</w:t>
      </w:r>
      <w:r w:rsidR="000D46F5" w:rsidRPr="003E0809">
        <w:rPr>
          <w:color w:val="000000" w:themeColor="text1"/>
        </w:rPr>
        <w:t>,</w:t>
      </w:r>
      <w:r w:rsidR="0009770D" w:rsidRPr="003E0809">
        <w:rPr>
          <w:color w:val="000000" w:themeColor="text1"/>
        </w:rPr>
        <w:t xml:space="preserve"> skaičių</w:t>
      </w:r>
      <w:r w:rsidR="000D46F5" w:rsidRPr="003E0809">
        <w:rPr>
          <w:color w:val="000000" w:themeColor="text1"/>
        </w:rPr>
        <w:t xml:space="preserve"> ir ištuštinimo dažnį</w:t>
      </w:r>
      <w:r w:rsidR="0009770D" w:rsidRPr="003E0809">
        <w:rPr>
          <w:color w:val="000000" w:themeColor="text1"/>
        </w:rPr>
        <w:t>. Komunalinių atliekų tvarkymo sistemos administratorius perskaičiuoja Vietinės rinkliavos dydžius ir išsiunčia patikslintą Mokėjimo pranešimą per 20 darbo dienų nuo Vietinės rinkliavos mokėtojo rašytinio prašymo gavimo dienos.</w:t>
      </w:r>
    </w:p>
    <w:p w14:paraId="672FB23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32.2. Nuostatų Priedo</w:t>
      </w:r>
      <w:r w:rsidR="00820E0C" w:rsidRPr="003E0809">
        <w:rPr>
          <w:color w:val="000000" w:themeColor="text1"/>
        </w:rPr>
        <w:t xml:space="preserve"> </w:t>
      </w:r>
      <w:r w:rsidRPr="003E0809">
        <w:rPr>
          <w:color w:val="000000" w:themeColor="text1"/>
        </w:rPr>
        <w:t>18.3–18.4 punktuose nurodytoms nekilnojamojo turto objektų grupėms – atsižvelgiant į faktinį susidarančių mišrių komunalinių atliekų kiekį – ištuštinamų konteinerių dydį</w:t>
      </w:r>
      <w:r w:rsidR="009A0D48" w:rsidRPr="003E0809">
        <w:rPr>
          <w:color w:val="000000" w:themeColor="text1"/>
        </w:rPr>
        <w:t>, skaičių</w:t>
      </w:r>
      <w:r w:rsidRPr="003E0809">
        <w:rPr>
          <w:color w:val="000000" w:themeColor="text1"/>
        </w:rPr>
        <w:t xml:space="preserve"> ir ištuštinimo dažnį. Komunalinių atliekų tvarkymo sistemos administratorius kintamąją Vietinės rinkliavos dalį apskaičiuoja remdamasis preliminariais surenkamų atliekų kiekiais, kuriuos pakoreguoja formuodamas kitų metų Mokėjimo pranešimą, pagal einamaisiais metais faktiškai susidariusių komunalinių atliekų kiekį.</w:t>
      </w:r>
    </w:p>
    <w:p w14:paraId="2BD4500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32.3. Nuostatų Priedo 18.2 punkte nurodytoms nekilnojamojo turto objektų grupėms </w:t>
      </w:r>
      <w:r w:rsidR="00842714" w:rsidRPr="003E0809">
        <w:rPr>
          <w:color w:val="000000" w:themeColor="text1"/>
        </w:rPr>
        <w:t>–</w:t>
      </w:r>
      <w:r w:rsidRPr="003E0809">
        <w:rPr>
          <w:color w:val="000000" w:themeColor="text1"/>
        </w:rPr>
        <w:t xml:space="preserve"> atsižvelgiant</w:t>
      </w:r>
      <w:r w:rsidR="00842714" w:rsidRPr="003E0809">
        <w:rPr>
          <w:color w:val="000000" w:themeColor="text1"/>
        </w:rPr>
        <w:t xml:space="preserve"> </w:t>
      </w:r>
      <w:r w:rsidRPr="003E0809">
        <w:rPr>
          <w:color w:val="000000" w:themeColor="text1"/>
        </w:rPr>
        <w:t>į preliminarų susidarančių mišrių komunalinių atliekų kiekį – ištuštinamų konteinerių dydį</w:t>
      </w:r>
      <w:r w:rsidR="009A0D48" w:rsidRPr="003E0809">
        <w:rPr>
          <w:color w:val="000000" w:themeColor="text1"/>
        </w:rPr>
        <w:t>, skaičių</w:t>
      </w:r>
      <w:r w:rsidRPr="003E0809">
        <w:rPr>
          <w:color w:val="000000" w:themeColor="text1"/>
        </w:rPr>
        <w:t xml:space="preserve"> ir ištuštinimo dažnį.</w:t>
      </w:r>
    </w:p>
    <w:p w14:paraId="0B0E0B69" w14:textId="77777777" w:rsidR="00CA12E7" w:rsidRPr="003E0809" w:rsidRDefault="00842714" w:rsidP="00CA12E7">
      <w:pPr>
        <w:tabs>
          <w:tab w:val="left" w:pos="113"/>
          <w:tab w:val="left" w:pos="851"/>
        </w:tabs>
        <w:ind w:firstLine="851"/>
        <w:jc w:val="both"/>
        <w:rPr>
          <w:color w:val="000000" w:themeColor="text1"/>
        </w:rPr>
      </w:pPr>
      <w:r w:rsidRPr="003E0809">
        <w:rPr>
          <w:color w:val="000000" w:themeColor="text1"/>
        </w:rPr>
        <w:t xml:space="preserve">32.4. </w:t>
      </w:r>
      <w:r w:rsidR="00AD337F" w:rsidRPr="003E0809">
        <w:rPr>
          <w:color w:val="000000" w:themeColor="text1"/>
        </w:rPr>
        <w:t>Nuostatų Priedo 1.</w:t>
      </w:r>
      <w:r w:rsidR="00E660B4" w:rsidRPr="003E0809">
        <w:rPr>
          <w:color w:val="000000" w:themeColor="text1"/>
        </w:rPr>
        <w:t>9-1.14</w:t>
      </w:r>
      <w:r w:rsidR="00AD337F" w:rsidRPr="003E0809">
        <w:rPr>
          <w:color w:val="000000" w:themeColor="text1"/>
        </w:rPr>
        <w:t xml:space="preserve"> punkt</w:t>
      </w:r>
      <w:r w:rsidR="00E660B4" w:rsidRPr="003E0809">
        <w:rPr>
          <w:color w:val="000000" w:themeColor="text1"/>
        </w:rPr>
        <w:t>uose</w:t>
      </w:r>
      <w:r w:rsidR="00AD337F" w:rsidRPr="003E0809">
        <w:rPr>
          <w:color w:val="000000" w:themeColor="text1"/>
        </w:rPr>
        <w:t xml:space="preserve"> nurodyt</w:t>
      </w:r>
      <w:r w:rsidR="00E660B4" w:rsidRPr="003E0809">
        <w:rPr>
          <w:color w:val="000000" w:themeColor="text1"/>
        </w:rPr>
        <w:t>oms</w:t>
      </w:r>
      <w:r w:rsidR="00AD337F" w:rsidRPr="003E0809">
        <w:rPr>
          <w:color w:val="000000" w:themeColor="text1"/>
        </w:rPr>
        <w:t xml:space="preserve"> </w:t>
      </w:r>
      <w:r w:rsidR="00334B2E" w:rsidRPr="003E0809">
        <w:rPr>
          <w:color w:val="000000" w:themeColor="text1"/>
        </w:rPr>
        <w:t xml:space="preserve">gyvenamosios paskirties </w:t>
      </w:r>
      <w:r w:rsidR="00AD337F" w:rsidRPr="003E0809">
        <w:rPr>
          <w:color w:val="000000" w:themeColor="text1"/>
        </w:rPr>
        <w:t>nekilnojamojo turto objektų grup</w:t>
      </w:r>
      <w:r w:rsidR="00E660B4" w:rsidRPr="003E0809">
        <w:rPr>
          <w:color w:val="000000" w:themeColor="text1"/>
        </w:rPr>
        <w:t>ėms</w:t>
      </w:r>
      <w:r w:rsidR="00AD337F" w:rsidRPr="003E0809">
        <w:rPr>
          <w:color w:val="000000" w:themeColor="text1"/>
        </w:rPr>
        <w:t xml:space="preserve"> – atsižvelgiant į </w:t>
      </w:r>
      <w:r w:rsidR="00E660B4" w:rsidRPr="003E0809">
        <w:rPr>
          <w:color w:val="000000" w:themeColor="text1"/>
        </w:rPr>
        <w:t xml:space="preserve">naudojamų individualių </w:t>
      </w:r>
      <w:r w:rsidR="00AD337F" w:rsidRPr="003E0809">
        <w:rPr>
          <w:color w:val="000000" w:themeColor="text1"/>
        </w:rPr>
        <w:t xml:space="preserve">mišrių komunalinių atliekų </w:t>
      </w:r>
      <w:r w:rsidR="00E660B4" w:rsidRPr="003E0809">
        <w:rPr>
          <w:color w:val="000000" w:themeColor="text1"/>
        </w:rPr>
        <w:t>konteinerių skaičių ir tūrį (dydį), kuris vertinamas pagal objekte gyvenančių gyventojų skaičių</w:t>
      </w:r>
      <w:r w:rsidR="00AD337F" w:rsidRPr="003E0809">
        <w:rPr>
          <w:color w:val="000000" w:themeColor="text1"/>
        </w:rPr>
        <w:t xml:space="preserve">. </w:t>
      </w:r>
    </w:p>
    <w:p w14:paraId="34D874D7" w14:textId="77777777" w:rsidR="00991175" w:rsidRPr="003E0809" w:rsidRDefault="00AA365B" w:rsidP="00991175">
      <w:pPr>
        <w:tabs>
          <w:tab w:val="left" w:pos="113"/>
          <w:tab w:val="left" w:pos="851"/>
        </w:tabs>
        <w:ind w:firstLine="851"/>
        <w:jc w:val="both"/>
        <w:rPr>
          <w:color w:val="000000" w:themeColor="text1"/>
        </w:rPr>
      </w:pPr>
      <w:r w:rsidRPr="003E0809">
        <w:rPr>
          <w:color w:val="000000" w:themeColor="text1"/>
        </w:rPr>
        <w:t>33.</w:t>
      </w:r>
      <w:r w:rsidR="00991175" w:rsidRPr="003E0809">
        <w:rPr>
          <w:color w:val="000000" w:themeColor="text1"/>
        </w:rPr>
        <w:t xml:space="preserve"> </w:t>
      </w:r>
      <w:r w:rsidR="00AF5095" w:rsidRPr="003E0809">
        <w:rPr>
          <w:color w:val="000000" w:themeColor="text1"/>
        </w:rPr>
        <w:t xml:space="preserve">Nekilnojamojo turto objektų savininkams arba jų Įgaliotiems asmenims, </w:t>
      </w:r>
      <w:r w:rsidR="00991175" w:rsidRPr="003E0809">
        <w:rPr>
          <w:color w:val="000000" w:themeColor="text1"/>
        </w:rPr>
        <w:t>kuriems priklausantys nekilnojamojo turto objektai yra nutolę nuo atliekų paėmimo vietos daugiau kaip 300 m atstumu</w:t>
      </w:r>
      <w:r w:rsidR="00AF5095" w:rsidRPr="003E0809">
        <w:rPr>
          <w:color w:val="000000" w:themeColor="text1"/>
        </w:rPr>
        <w:t>, taikomas 0,5 dydžio koeficientas kintamajai Vietinės rinkliavos daliai</w:t>
      </w:r>
      <w:r w:rsidR="00991175" w:rsidRPr="003E0809">
        <w:rPr>
          <w:color w:val="000000" w:themeColor="text1"/>
        </w:rPr>
        <w:t xml:space="preserve">. </w:t>
      </w:r>
      <w:r w:rsidR="00AF5095" w:rsidRPr="003E0809">
        <w:rPr>
          <w:color w:val="000000" w:themeColor="text1"/>
        </w:rPr>
        <w:t>Sumažinta k</w:t>
      </w:r>
      <w:r w:rsidR="000A0287" w:rsidRPr="003E0809">
        <w:rPr>
          <w:color w:val="000000" w:themeColor="text1"/>
        </w:rPr>
        <w:t xml:space="preserve">intamoji </w:t>
      </w:r>
      <w:r w:rsidR="00EB7E51" w:rsidRPr="003E0809">
        <w:rPr>
          <w:color w:val="000000" w:themeColor="text1"/>
        </w:rPr>
        <w:t xml:space="preserve">Vietinės rinkliavos dalis </w:t>
      </w:r>
      <w:r w:rsidR="000A0287" w:rsidRPr="003E0809">
        <w:rPr>
          <w:color w:val="000000" w:themeColor="text1"/>
        </w:rPr>
        <w:t>skaičiuojama nuo Komunalinių atliekų tvarkymo sistemos administratoriaus atliktos apžiūros vietoje akto surašymo dienos, o Vietinė rinkliava pagal nustatytas aplinkybes perskaičiuojama remiantis Nuostatų 41 punktu.</w:t>
      </w:r>
    </w:p>
    <w:p w14:paraId="6F0730B2" w14:textId="77777777" w:rsidR="00CA12E7" w:rsidRPr="003E0809" w:rsidRDefault="00CA12E7" w:rsidP="00991175">
      <w:pPr>
        <w:tabs>
          <w:tab w:val="left" w:pos="113"/>
          <w:tab w:val="left" w:pos="851"/>
        </w:tabs>
        <w:ind w:firstLine="851"/>
        <w:jc w:val="both"/>
        <w:rPr>
          <w:color w:val="000000" w:themeColor="text1"/>
        </w:rPr>
      </w:pPr>
      <w:r w:rsidRPr="003E0809">
        <w:rPr>
          <w:color w:val="000000" w:themeColor="text1"/>
        </w:rPr>
        <w:t>33</w:t>
      </w:r>
      <w:r w:rsidRPr="003E0809">
        <w:rPr>
          <w:color w:val="000000" w:themeColor="text1"/>
          <w:vertAlign w:val="superscript"/>
        </w:rPr>
        <w:t>1</w:t>
      </w:r>
      <w:r w:rsidRPr="003E0809">
        <w:rPr>
          <w:color w:val="000000" w:themeColor="text1"/>
        </w:rPr>
        <w:t xml:space="preserve">. </w:t>
      </w:r>
      <w:r w:rsidR="00743568" w:rsidRPr="003E0809">
        <w:rPr>
          <w:color w:val="000000" w:themeColor="text1"/>
        </w:rPr>
        <w:t>G</w:t>
      </w:r>
      <w:r w:rsidRPr="003E0809">
        <w:rPr>
          <w:color w:val="000000" w:themeColor="text1"/>
        </w:rPr>
        <w:t xml:space="preserve">yvenamosios paskirties </w:t>
      </w:r>
      <w:r w:rsidR="00743568" w:rsidRPr="003E0809">
        <w:rPr>
          <w:color w:val="000000" w:themeColor="text1"/>
        </w:rPr>
        <w:t xml:space="preserve">nekilnojamojo turto </w:t>
      </w:r>
      <w:r w:rsidRPr="003E0809">
        <w:rPr>
          <w:color w:val="000000" w:themeColor="text1"/>
        </w:rPr>
        <w:t>objekto</w:t>
      </w:r>
      <w:r w:rsidR="00743568" w:rsidRPr="003E0809">
        <w:rPr>
          <w:color w:val="000000" w:themeColor="text1"/>
        </w:rPr>
        <w:t xml:space="preserve"> (individualaus namo, kotedžo)</w:t>
      </w:r>
      <w:r w:rsidRPr="003E0809">
        <w:rPr>
          <w:color w:val="000000" w:themeColor="text1"/>
        </w:rPr>
        <w:t>, kuriame nėra gyvenamąją vietą deklaravusių asmenų, savininkui ar Įgaliotam asmeniui pateikus rašytinį prašymą</w:t>
      </w:r>
      <w:r w:rsidR="003B3C22" w:rsidRPr="003E0809">
        <w:rPr>
          <w:color w:val="000000" w:themeColor="text1"/>
        </w:rPr>
        <w:t xml:space="preserve"> dėl komunalinių atliekų tvarkymo paslaugos suteikimo, suteikiamas mišrių komunalinių atliekų konteineris Kretingos rajono savivaldybės atliekų tvarkymo taisyklėse nustatyta tvarka ir pastovioji bei kintamoji Vietinės rinkliavos dalys apskaičiuojamos pagal Nuostatų Priedo 1.9-1.14 punktuose nustatytus Vietinės rinkliavos dydžius, atsižvelgiant į objekte faktiškai gyvenančių asmenų skaičių.</w:t>
      </w:r>
    </w:p>
    <w:p w14:paraId="13ECB153" w14:textId="0382CD86" w:rsidR="00171A99" w:rsidRPr="003E0809" w:rsidRDefault="00171A99" w:rsidP="0072312B">
      <w:pPr>
        <w:tabs>
          <w:tab w:val="left" w:pos="0"/>
          <w:tab w:val="left" w:pos="113"/>
          <w:tab w:val="left" w:pos="851"/>
        </w:tabs>
        <w:ind w:firstLine="851"/>
        <w:jc w:val="both"/>
        <w:rPr>
          <w:color w:val="000000" w:themeColor="text1"/>
        </w:rPr>
      </w:pPr>
      <w:r w:rsidRPr="003E0809">
        <w:rPr>
          <w:color w:val="000000" w:themeColor="text1"/>
        </w:rPr>
        <w:t>33</w:t>
      </w:r>
      <w:r w:rsidRPr="003E0809">
        <w:rPr>
          <w:color w:val="000000" w:themeColor="text1"/>
          <w:vertAlign w:val="superscript"/>
        </w:rPr>
        <w:t>2</w:t>
      </w:r>
      <w:r w:rsidRPr="003E0809">
        <w:rPr>
          <w:color w:val="000000" w:themeColor="text1"/>
        </w:rPr>
        <w:t xml:space="preserve">. </w:t>
      </w:r>
      <w:r w:rsidR="001145F5" w:rsidRPr="00A4519C">
        <w:t>Gyvenamosios paskirties nekilnojamojo turto objektų grupių „Butai daugiabučiuose namuose, kuriuose nėra gyvenamąją vietą deklaravusių ar faktiškai gyvenančių gyventojų“ ir „Individualūs gyvenamosios paskirties objektai (namai, kotedžai), kuriuose nėra gyvenamąją vietą deklaravusių ar faktiškai gyvenančių gyventojų“ savininkui ar įgaliotam asmeniui nepateikus pažymos iš energijos tiekėjo, pagal kurią būtų galima matyti, jog objekte faktiškai nėra gyvenama (sunaudotas elektros energijos kiekis per metus turi neviršyti 140 kWh), laikoma, jog objekte faktiškai gyvena 6 asmenys ir taikomi atitinkamai pagal objekto grupę 1.7 arba 1.14 punktuose nustatyti rinkliavos dydžiai. Pažym</w:t>
      </w:r>
      <w:r w:rsidR="001145F5">
        <w:t>a</w:t>
      </w:r>
      <w:r w:rsidR="001145F5" w:rsidRPr="00A4519C">
        <w:t xml:space="preserve"> iš energijos tiekėjo už </w:t>
      </w:r>
      <w:r w:rsidR="001145F5">
        <w:t>praėju</w:t>
      </w:r>
      <w:r w:rsidR="001145F5" w:rsidRPr="00A4519C">
        <w:t xml:space="preserve">sius metus </w:t>
      </w:r>
      <w:r w:rsidR="001145F5">
        <w:t>turi būti</w:t>
      </w:r>
      <w:r w:rsidR="001145F5" w:rsidRPr="00A4519C">
        <w:t xml:space="preserve"> pateikt</w:t>
      </w:r>
      <w:r w:rsidR="001145F5">
        <w:t>a</w:t>
      </w:r>
      <w:r w:rsidR="001145F5" w:rsidRPr="00A4519C">
        <w:t xml:space="preserve"> iki kitų metų sausio 15 d.</w:t>
      </w:r>
    </w:p>
    <w:p w14:paraId="01E41FA5"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34. Tiek kintamosios, tiek pastoviosios Vietinės rinkliavos dedamųjų nemoka kaimo bendruomenės, kurios naudojasi nekilnojamojo turto objektais, bet juose nevykdo ūkinės-komercinės </w:t>
      </w:r>
      <w:r w:rsidRPr="003E0809">
        <w:rPr>
          <w:color w:val="000000" w:themeColor="text1"/>
        </w:rPr>
        <w:lastRenderedPageBreak/>
        <w:t xml:space="preserve">veiklos, jei iki einamųjų metų gruodžio 15 d. pateikia rašytinį prašymą kartu su minėtas aplinkybes patvirtinančia seniūnijos seniūno pažyma. </w:t>
      </w:r>
    </w:p>
    <w:p w14:paraId="279E9D89"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35.</w:t>
      </w:r>
      <w:r w:rsidRPr="003E0809">
        <w:rPr>
          <w:color w:val="000000" w:themeColor="text1"/>
        </w:rPr>
        <w:tab/>
        <w:t xml:space="preserve">Registro duomenys, naudojami Vietinei rinkliavai apskaičiuoti, Komunalinių atliekų tvarkymo sistemos administratoriaus sprendimu, gali būti koreguojami nekilnojamojo turto objektuose deklaruotiems asmenims ne trumpesniam nei ketvirčio laikotarpiui: </w:t>
      </w:r>
    </w:p>
    <w:p w14:paraId="0B0E6B24"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35.1. išvykus iš Savivaldybės teritorijos mokytis ir gyventi, gyventi, dirbti, stažuotis ir kitais tikslais;</w:t>
      </w:r>
    </w:p>
    <w:p w14:paraId="4330EA71"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35.2. atliekant karinę tarnybą;</w:t>
      </w:r>
    </w:p>
    <w:p w14:paraId="469ECAE4"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35.3. gydantis stacionariose sveikatos priežiūros įstaigose;</w:t>
      </w:r>
    </w:p>
    <w:p w14:paraId="54DA5E80"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35.4. atliekant laisvės atėmimo bausmę arba esant kardomojo kalinimo vietoje;</w:t>
      </w:r>
    </w:p>
    <w:p w14:paraId="58682DE3"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35.5. gyvenant Savivaldybės teritorijoje veikiančios mokslo įstaigos bendrabutyje.</w:t>
      </w:r>
    </w:p>
    <w:p w14:paraId="576F5D9B" w14:textId="77777777" w:rsidR="005407B5" w:rsidRDefault="00991175" w:rsidP="005407B5">
      <w:pPr>
        <w:tabs>
          <w:tab w:val="left" w:pos="113"/>
          <w:tab w:val="left" w:pos="851"/>
        </w:tabs>
        <w:ind w:firstLine="851"/>
        <w:jc w:val="both"/>
      </w:pPr>
      <w:r w:rsidRPr="003E0809">
        <w:rPr>
          <w:color w:val="000000" w:themeColor="text1"/>
        </w:rPr>
        <w:t>36.</w:t>
      </w:r>
      <w:r w:rsidRPr="003E0809">
        <w:rPr>
          <w:color w:val="000000" w:themeColor="text1"/>
        </w:rPr>
        <w:tab/>
      </w:r>
      <w:r w:rsidR="005407B5" w:rsidRPr="008941BC">
        <w:t xml:space="preserve">Vietinės rinkliavos kintamoji dalis </w:t>
      </w:r>
      <w:r w:rsidR="005407B5">
        <w:t>neskaičiuojama arba perskaičiuojama nekilnojamojo turto objektų savininkams</w:t>
      </w:r>
      <w:r w:rsidR="005407B5" w:rsidRPr="008941BC">
        <w:t xml:space="preserve"> </w:t>
      </w:r>
      <w:r w:rsidR="005407B5">
        <w:t>deklaravus nesinaudojimą nekilnojamojo turto objektu ir pateikus:</w:t>
      </w:r>
    </w:p>
    <w:p w14:paraId="363F29EA" w14:textId="77777777" w:rsidR="005407B5" w:rsidRDefault="00991175" w:rsidP="005407B5">
      <w:pPr>
        <w:tabs>
          <w:tab w:val="left" w:pos="0"/>
          <w:tab w:val="left" w:pos="113"/>
          <w:tab w:val="left" w:pos="851"/>
        </w:tabs>
        <w:ind w:firstLine="851"/>
        <w:jc w:val="both"/>
      </w:pPr>
      <w:r w:rsidRPr="003E0809">
        <w:rPr>
          <w:color w:val="000000" w:themeColor="text1"/>
        </w:rPr>
        <w:t xml:space="preserve">36.1. </w:t>
      </w:r>
      <w:r w:rsidR="005407B5">
        <w:t>fiziniams asmenims, 35.1, 35.5 punktuose nurodytais atvejais deklaruojantiems nesinaudojimą gyvenamosios paskirties nekilnojamuoju turtu, – seniūnijų seniūnų išduotą pažymą, fiziniams asmenims, 35.2–35.4 punktuose nurodytais atvejais deklaruojantiems nesinaudojimą gyvenamosios paskirties nekilnojamuoju turtu, – atitinkamos įstaigos išduotą pažymą;</w:t>
      </w:r>
    </w:p>
    <w:p w14:paraId="481B447C" w14:textId="77777777" w:rsidR="005407B5" w:rsidRPr="008941BC" w:rsidRDefault="00991175" w:rsidP="005407B5">
      <w:pPr>
        <w:tabs>
          <w:tab w:val="left" w:pos="0"/>
          <w:tab w:val="left" w:pos="113"/>
          <w:tab w:val="left" w:pos="851"/>
        </w:tabs>
        <w:ind w:firstLine="851"/>
        <w:jc w:val="both"/>
      </w:pPr>
      <w:r w:rsidRPr="003E0809">
        <w:rPr>
          <w:color w:val="000000" w:themeColor="text1"/>
        </w:rPr>
        <w:t xml:space="preserve">36.2. </w:t>
      </w:r>
      <w:r w:rsidR="005407B5" w:rsidRPr="004C05B6">
        <w:t>juridiniams ir fiziniams asmenims, deklaruojantiems nesinaudojimą negyvenamosios paskirties nekilnojamuoju turtu, išskyrus sodų paskirties nekilnojamojo turto objektus, – rašytinį prašymą ir licencijuoto elektros energijos tiekėjo pažymą apie suvartotą elektros energijos kiekį (kWh). Sunaudotas elektros energijos kiekis per vieną metų ketvirtį turi neviršyti 35 kWh, per pusę metų – 70 kWh, o per metus – 140 kWh.</w:t>
      </w:r>
      <w:r w:rsidR="005407B5">
        <w:t xml:space="preserve"> </w:t>
      </w:r>
      <w:bookmarkStart w:id="0" w:name="_Hlk186542196"/>
      <w:r w:rsidR="005407B5" w:rsidRPr="008941BC">
        <w:t>Pažyma iš energijos tiekėjo už praėjusius metus turi būti pateikta iki kitų metų sausio 15 d</w:t>
      </w:r>
      <w:r w:rsidR="005407B5">
        <w:t>.</w:t>
      </w:r>
      <w:r w:rsidR="005407B5" w:rsidRPr="008941BC">
        <w:t>;</w:t>
      </w:r>
    </w:p>
    <w:bookmarkEnd w:id="0"/>
    <w:p w14:paraId="2EA21883" w14:textId="3BD1F6BB" w:rsidR="00061FE2" w:rsidRPr="003E0809" w:rsidRDefault="00061FE2" w:rsidP="005407B5">
      <w:pPr>
        <w:tabs>
          <w:tab w:val="left" w:pos="113"/>
          <w:tab w:val="left" w:pos="851"/>
        </w:tabs>
        <w:ind w:firstLine="851"/>
        <w:jc w:val="both"/>
        <w:rPr>
          <w:color w:val="000000" w:themeColor="text1"/>
        </w:rPr>
      </w:pPr>
      <w:r w:rsidRPr="003E0809">
        <w:rPr>
          <w:color w:val="000000" w:themeColor="text1"/>
        </w:rPr>
        <w:t xml:space="preserve">36.3. </w:t>
      </w:r>
      <w:r w:rsidR="005407B5">
        <w:t>juridiniams ir fiziniams asmenims, 30 punkte nurodytu atveju, deklaruojantiems nesinaudojimą negyvenamosios paskirties nekilnojamuoju turtu, išskyrus sodų paskirties nekilnojamojo turto objektus, – rašytinį prašymą ir viešojo administravimo subjekto išduoto statinio techninės priežiūros patikrinimo akto kopiją.</w:t>
      </w:r>
    </w:p>
    <w:p w14:paraId="1B932E1D" w14:textId="77777777" w:rsidR="00061FE2" w:rsidRPr="003E0809" w:rsidRDefault="00DF52B8" w:rsidP="00991175">
      <w:pPr>
        <w:tabs>
          <w:tab w:val="left" w:pos="0"/>
          <w:tab w:val="left" w:pos="113"/>
          <w:tab w:val="left" w:pos="851"/>
        </w:tabs>
        <w:ind w:firstLine="851"/>
        <w:jc w:val="both"/>
        <w:rPr>
          <w:i/>
          <w:color w:val="000000" w:themeColor="text1"/>
          <w:sz w:val="16"/>
        </w:rPr>
      </w:pPr>
      <w:r w:rsidRPr="003E0809">
        <w:rPr>
          <w:color w:val="000000" w:themeColor="text1"/>
        </w:rPr>
        <w:t>36</w:t>
      </w:r>
      <w:r w:rsidR="006E7B86" w:rsidRPr="003E0809">
        <w:rPr>
          <w:color w:val="000000" w:themeColor="text1"/>
          <w:vertAlign w:val="superscript"/>
        </w:rPr>
        <w:t>1</w:t>
      </w:r>
      <w:r w:rsidRPr="003E0809">
        <w:rPr>
          <w:color w:val="000000" w:themeColor="text1"/>
        </w:rPr>
        <w:t xml:space="preserve">. </w:t>
      </w:r>
      <w:r w:rsidR="005C6F1B" w:rsidRPr="003E0809">
        <w:rPr>
          <w:color w:val="000000" w:themeColor="text1"/>
        </w:rPr>
        <w:t>Fiziniams asmenims, išvykus iš Savivaldybės teritorijos mokytis ir gyventi arba gyvenant Savivaldybės teritorijoje veikiančios mokslo įstaigos bendrabutyje, d</w:t>
      </w:r>
      <w:r w:rsidR="006E7B86" w:rsidRPr="003E0809">
        <w:rPr>
          <w:color w:val="000000" w:themeColor="text1"/>
        </w:rPr>
        <w:t xml:space="preserve">eklaruojantiems nesinaudojimą </w:t>
      </w:r>
      <w:r w:rsidR="005C6F1B" w:rsidRPr="003E0809">
        <w:rPr>
          <w:color w:val="000000" w:themeColor="text1"/>
        </w:rPr>
        <w:t>gyvenamosios paskirties nekilnojamuoju turtu ir pateikus 36.1 punkte nurodytus dokumentus, Vietinė rinkliava neskaičiuojama vieneriems mokslo metams – nuo rugsėjo 1 d. iki kitų metų rugpjūčio 31 d.</w:t>
      </w:r>
    </w:p>
    <w:p w14:paraId="785CBDD0" w14:textId="48CF5C04"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37.</w:t>
      </w:r>
      <w:r w:rsidRPr="003E0809">
        <w:rPr>
          <w:color w:val="000000" w:themeColor="text1"/>
        </w:rPr>
        <w:tab/>
      </w:r>
      <w:r w:rsidR="005407B5">
        <w:t xml:space="preserve">Nepateikus 34, </w:t>
      </w:r>
      <w:r w:rsidR="005407B5" w:rsidRPr="008941BC">
        <w:t xml:space="preserve">36.1 ir 36.3 </w:t>
      </w:r>
      <w:r w:rsidR="005407B5">
        <w:t xml:space="preserve">punktuose nurodytų dokumentų iki einamųjų metų gruodžio 15 d., o 36.2 punkte nurodytų dokumentų </w:t>
      </w:r>
      <w:r w:rsidR="005407B5" w:rsidRPr="008941BC">
        <w:t>už praėjusius metus iki kitų metų sausio 15 d</w:t>
      </w:r>
      <w:r w:rsidR="005407B5">
        <w:t>., Komunalinių atliekų tvarkymo sistemos administratorius apskaičiuoja Vietinę rinkliavą ir pateikia Mokėjimo pranešimus.</w:t>
      </w:r>
    </w:p>
    <w:p w14:paraId="18EAC602" w14:textId="77777777" w:rsidR="005C6F1B" w:rsidRPr="003E0809" w:rsidRDefault="005C6F1B" w:rsidP="00991175">
      <w:pPr>
        <w:tabs>
          <w:tab w:val="left" w:pos="113"/>
          <w:tab w:val="left" w:pos="851"/>
        </w:tabs>
        <w:ind w:firstLine="851"/>
        <w:jc w:val="both"/>
        <w:rPr>
          <w:color w:val="000000" w:themeColor="text1"/>
        </w:rPr>
      </w:pPr>
      <w:r w:rsidRPr="003E0809">
        <w:rPr>
          <w:color w:val="000000" w:themeColor="text1"/>
        </w:rPr>
        <w:t>37</w:t>
      </w:r>
      <w:r w:rsidRPr="003E0809">
        <w:rPr>
          <w:color w:val="000000" w:themeColor="text1"/>
          <w:vertAlign w:val="superscript"/>
        </w:rPr>
        <w:t>1</w:t>
      </w:r>
      <w:r w:rsidRPr="003E0809">
        <w:rPr>
          <w:color w:val="000000" w:themeColor="text1"/>
        </w:rPr>
        <w:t>. Apskaičiuota Vietinės rinkliavos mokėtina mėnesio įmokos suma apvalinama iki 2 skaitmenų po kablelio.</w:t>
      </w:r>
    </w:p>
    <w:p w14:paraId="01BAEE82"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38.</w:t>
      </w:r>
      <w:r w:rsidRPr="003E0809">
        <w:rPr>
          <w:color w:val="000000" w:themeColor="text1"/>
        </w:rPr>
        <w:tab/>
        <w:t xml:space="preserve">Nekilnojamojo turto objekto savininkui arba Įgaliotam asmeniui pateikus prašymą dėl Registro duomenų tikslinimo ir (arba) Komunalinių atliekų tvarkymo sistemos administratoriaus įgaliotiems atstovams atlikus patikrą ir (arba) nustačius faktinius duomenis, kurie skiriasi nuo Registro duomenų, Komunalinių atliekų tvarkymo sistemos administratorius priima sprendimą dėl Registro duomenų tikslinimo ir nustato faktinę nekilnojamojo turto objekto naudojimo paskirtį, ir (arba) vykdomos veiklos pobūdį, ir (arba) faktinį naudojamą plotą, ir (arba) vykdomą nekilnojamojo turto objekto remontą / rekonstrukciją.  </w:t>
      </w:r>
    </w:p>
    <w:p w14:paraId="7B5C920B"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39.</w:t>
      </w:r>
      <w:r w:rsidRPr="003E0809">
        <w:rPr>
          <w:color w:val="000000" w:themeColor="text1"/>
        </w:rPr>
        <w:tab/>
        <w:t>Nuostatų 38 punkte nustatytu atveju patikslinus Registro duomenis, Komunalinių atliekų tvarkymo sistemos administratorius išsiunčia nekilnojamojo turto objekto savininkui ar Įgaliotam asmeniui patikslintą Mokėjimo pranešimą per 20 darbo dienų nuo faktinių duomenų, kurie skiriasi nuo Registro duomenų, nustatymo dienos.</w:t>
      </w:r>
    </w:p>
    <w:p w14:paraId="295B9F45" w14:textId="77777777" w:rsidR="00061FE2" w:rsidRPr="003E0809" w:rsidRDefault="00991175" w:rsidP="00991175">
      <w:pPr>
        <w:tabs>
          <w:tab w:val="left" w:pos="113"/>
          <w:tab w:val="left" w:pos="851"/>
        </w:tabs>
        <w:ind w:firstLine="851"/>
        <w:jc w:val="both"/>
        <w:rPr>
          <w:color w:val="000000" w:themeColor="text1"/>
        </w:rPr>
      </w:pPr>
      <w:r w:rsidRPr="003E0809">
        <w:rPr>
          <w:color w:val="000000" w:themeColor="text1"/>
        </w:rPr>
        <w:lastRenderedPageBreak/>
        <w:t>40.</w:t>
      </w:r>
      <w:r w:rsidRPr="003E0809">
        <w:rPr>
          <w:color w:val="000000" w:themeColor="text1"/>
        </w:rPr>
        <w:tab/>
      </w:r>
      <w:r w:rsidR="00061FE2" w:rsidRPr="003E0809">
        <w:rPr>
          <w:color w:val="000000" w:themeColor="text1"/>
        </w:rPr>
        <w:t>Nuostatų 30, 34, 35, 36 punktuose nustatytais atvejais Komunalinių atliekų tvarkymo sistemos administratorius perskaičiuoja Vietinės rinkliavos dydžius ir išsiunčia patikslintą Mokėjimo pranešimą per 20 darbo dienų nuo 34, 36.1–36.3</w:t>
      </w:r>
      <w:r w:rsidR="00061FE2" w:rsidRPr="003E0809">
        <w:rPr>
          <w:b/>
          <w:color w:val="000000" w:themeColor="text1"/>
        </w:rPr>
        <w:t xml:space="preserve"> </w:t>
      </w:r>
      <w:r w:rsidR="00061FE2" w:rsidRPr="003E0809">
        <w:rPr>
          <w:color w:val="000000" w:themeColor="text1"/>
        </w:rPr>
        <w:t>punktuose nurodytų dokumentų gavimo dienos.</w:t>
      </w:r>
    </w:p>
    <w:p w14:paraId="3AF9DA6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41. Jeigu Vietinės rinkliavos dydžiui turintys įtaką pasikeitimai (duomenų nustatymas) įvyko nuo 1 iki 15 mėnesio dienos, vietinė rinkliava pagal šiuos pasikeitimus perskaičiuojama nuo to mėnesio 1 dienos, o jeigu nuo 15 iki paskutinės mėnesio dienos  –  nuo kito mėnesio 1 dienos, jei šie Nuostatai nenumato kitaip.</w:t>
      </w:r>
    </w:p>
    <w:p w14:paraId="1E3D88ED"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42. Vietinė rinkliava, panaikinus duomenis apie fizinio asmens gyvenamosios vietos deklaravimą Savivaldybėje, pagal šiuos pasikeitimus perskaičiuojama nuo kito mėnesio 1 dienos. Jeigu asmuo pateikia dokumentus, patvirtinančius tikslią gyvenamosios vietos deklaravimo duomenų panaikinimo datą, Vietinė rinkliava pagal šiuos pasikeitimus perskaičiuojama remiantis Nuostatų 41 punktu. </w:t>
      </w:r>
    </w:p>
    <w:p w14:paraId="39BAB335"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43. Jeigu Vietinės rinkliavos perskaičiavimas atliekamas dėl Vietinės rinkliavos dydžiui turinčių reikšmės duomenų ir / arba parametrų pasikeitimo, Vietinė rinkliava Komunalinių atliekų tvarkymo sistemos administratoriaus sprendimu priskaitoma arba perskaičiuojama ne daugiau kaip už einamuosius ir vienerius praėjusius metus.  </w:t>
      </w:r>
    </w:p>
    <w:p w14:paraId="4A79BA31" w14:textId="4A8DBB4B"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44.</w:t>
      </w:r>
      <w:r w:rsidRPr="003E0809">
        <w:rPr>
          <w:color w:val="000000" w:themeColor="text1"/>
        </w:rPr>
        <w:tab/>
      </w:r>
      <w:r w:rsidR="00D12D26" w:rsidRPr="003E0809">
        <w:rPr>
          <w:color w:val="000000" w:themeColor="text1"/>
        </w:rPr>
        <w:t>Nuostatuose nenustatytus atvejus nagrinėja Savivaldybės mero potvarkiu sudaryta nuolatinė komisija (toliau – Komisija)</w:t>
      </w:r>
      <w:r w:rsidRPr="003E0809">
        <w:rPr>
          <w:color w:val="000000" w:themeColor="text1"/>
        </w:rPr>
        <w:t xml:space="preserve">. </w:t>
      </w:r>
    </w:p>
    <w:p w14:paraId="3AE8BDA5" w14:textId="77777777" w:rsidR="00991175" w:rsidRPr="003E0809" w:rsidRDefault="00991175" w:rsidP="00991175">
      <w:pPr>
        <w:rPr>
          <w:color w:val="000000" w:themeColor="text1"/>
          <w:sz w:val="32"/>
          <w:szCs w:val="32"/>
        </w:rPr>
      </w:pPr>
    </w:p>
    <w:p w14:paraId="0DC04699" w14:textId="77777777" w:rsidR="00991175" w:rsidRPr="003E0809" w:rsidRDefault="00991175" w:rsidP="00991175">
      <w:pPr>
        <w:tabs>
          <w:tab w:val="left" w:pos="1440"/>
        </w:tabs>
        <w:jc w:val="center"/>
        <w:rPr>
          <w:b/>
          <w:color w:val="000000" w:themeColor="text1"/>
        </w:rPr>
      </w:pPr>
      <w:r w:rsidRPr="003E0809">
        <w:rPr>
          <w:b/>
          <w:color w:val="000000" w:themeColor="text1"/>
        </w:rPr>
        <w:t>VI. VIETINĖS RINKLIAVOS MOKĖJIMO TVARKA</w:t>
      </w:r>
    </w:p>
    <w:p w14:paraId="24612563" w14:textId="77777777" w:rsidR="00991175" w:rsidRPr="003E0809" w:rsidRDefault="00991175" w:rsidP="00991175">
      <w:pPr>
        <w:rPr>
          <w:color w:val="000000" w:themeColor="text1"/>
          <w:sz w:val="20"/>
        </w:rPr>
      </w:pPr>
    </w:p>
    <w:p w14:paraId="3DE41D95"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45.</w:t>
      </w:r>
      <w:r w:rsidRPr="003E0809">
        <w:rPr>
          <w:color w:val="000000" w:themeColor="text1"/>
        </w:rPr>
        <w:tab/>
        <w:t>Mokėjimo pranešimas suformuojamas remiantis Registro duomenimis.</w:t>
      </w:r>
    </w:p>
    <w:p w14:paraId="734FB61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46.</w:t>
      </w:r>
      <w:r w:rsidRPr="003E0809">
        <w:rPr>
          <w:color w:val="000000" w:themeColor="text1"/>
        </w:rPr>
        <w:tab/>
        <w:t>Mokėjimo pranešimai nekilnojamojo turto objektų savininkams ar Įgaliotiems asmenims suformuojami ir išsiunčiami iki einamųjų metų vasario 15 d., jei šie Nuostatai nenumato kitaip.</w:t>
      </w:r>
    </w:p>
    <w:p w14:paraId="54089B5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47.</w:t>
      </w:r>
      <w:r w:rsidRPr="003E0809">
        <w:rPr>
          <w:color w:val="000000" w:themeColor="text1"/>
        </w:rPr>
        <w:tab/>
        <w:t xml:space="preserve">Mokėjimo pranešimai gali būti formuojami ir siunčiami teisėtam nekilnojamojo turto objekto naudotojui, pateikus tai patvirtinančius dokumentus. </w:t>
      </w:r>
    </w:p>
    <w:p w14:paraId="693B570D"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 xml:space="preserve">48. Mokėjimo pranešimai nekilnojamojo turto naudotojui, negalinčiam pateikti dokumentų, patvirtinančių teisėtą nekilnojamojo turto objekto naudojimą tais atvejais, kai nekilnojamojo turto objektas nėra įregistruotas viešame registre, gali būti formuojami ir siunčiami nekilnojamojo turto naudotojo vardu, pateikus rašytinį prašymą ir seniūnijos seniūno pažymą apie faktinę padėtį. Jeigu tokių asmenų yra keli, Mokėjimo pranešimas, siunčiamas vieno iš gyvenamąją vietą deklaravusių ar faktiškai gyvenančių asmenų vardu, esant jo sutikimui. </w:t>
      </w:r>
    </w:p>
    <w:p w14:paraId="24878BC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49.</w:t>
      </w:r>
      <w:r w:rsidRPr="003E0809">
        <w:rPr>
          <w:color w:val="000000" w:themeColor="text1"/>
        </w:rPr>
        <w:tab/>
        <w:t xml:space="preserve">Mokėjimo pranešimai ir kita korespondencija siunčiama: </w:t>
      </w:r>
    </w:p>
    <w:p w14:paraId="7F09328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49.1. Registro duomenų bazėje esančiu nekilnojamojo turto objekto adresu, o nepavykus pristatyti (įteikti)  – deklaruotos gyvenamosios vietos adresu, kai savininkas yra fizinis asmuo;</w:t>
      </w:r>
    </w:p>
    <w:p w14:paraId="1EE3F62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49.2. Registro duomenų bazėje esančiu nekilnojamojo turto objekto adresu, o nepavykus pristatyti (įteikti) – buveinės registracijos vietos adresu, kai savininkas yra juridinis asmuo;</w:t>
      </w:r>
    </w:p>
    <w:p w14:paraId="2A66135A"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49.3. sodų paskirties nekilnojamojo turto objektų savininkams ar Įgaliotiems asmenims – jų deklaruotos gyvenamosios vietos adresu;</w:t>
      </w:r>
    </w:p>
    <w:p w14:paraId="2901227D"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49.4. tais atvejais,</w:t>
      </w:r>
      <w:r w:rsidRPr="003E0809">
        <w:rPr>
          <w:color w:val="000000" w:themeColor="text1"/>
          <w:lang w:eastAsia="lt-LT"/>
        </w:rPr>
        <w:t xml:space="preserve"> kai tam pačiam nekilnojamojo turto savininkui ar Įgaliotam asmeniui Vietinė rinkliava priskaičiuota už daugiau negu vieną nekilnojamojo turto objektą, jam siunčiamas vienas mokėjimo pranešimas jo deklaruotos gyvenamosios vietos adresu – kai Vietinės rinkliavos mokėtojas yra fizinis asmuo,  arba buveinės registracijos adresu  – kai Vietinės rinkliavos mokėtojas yra juridinis asmuo</w:t>
      </w:r>
      <w:bookmarkStart w:id="1" w:name="part_8ec26a831adb46a3bbe38fa36c6b4fa5"/>
      <w:bookmarkEnd w:id="1"/>
      <w:r w:rsidRPr="003E0809">
        <w:rPr>
          <w:color w:val="000000" w:themeColor="text1"/>
          <w:lang w:eastAsia="lt-LT"/>
        </w:rPr>
        <w:t>;</w:t>
      </w:r>
    </w:p>
    <w:p w14:paraId="2B94D12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lang w:eastAsia="lt-LT"/>
        </w:rPr>
        <w:t>49.5. tais atvejais, kai nekilnojamojo turto objektas neturi tikslaus adreso, Mokėjimo pranešimas siunčiamas jo savininko ar Įgalioto asmens deklaruotos gyvenamosios vietos adresu – kai Vietinės rinkliavos mokėtojas yra fizinis asmuo, arba buveinės registracijos adresu – kai Vietinės rinkliavos mokėtojas yra juridinis asmuo</w:t>
      </w:r>
      <w:bookmarkStart w:id="2" w:name="part_aac5c78438f34dbd83d2bcf1ce087c27"/>
      <w:bookmarkEnd w:id="2"/>
      <w:r w:rsidRPr="003E0809">
        <w:rPr>
          <w:color w:val="000000" w:themeColor="text1"/>
          <w:lang w:eastAsia="lt-LT"/>
        </w:rPr>
        <w:t>;</w:t>
      </w:r>
    </w:p>
    <w:p w14:paraId="0727AFEA" w14:textId="77777777" w:rsidR="00991175" w:rsidRPr="003E0809" w:rsidRDefault="00991175" w:rsidP="00991175">
      <w:pPr>
        <w:tabs>
          <w:tab w:val="left" w:pos="113"/>
          <w:tab w:val="left" w:pos="851"/>
        </w:tabs>
        <w:ind w:firstLine="851"/>
        <w:jc w:val="both"/>
        <w:rPr>
          <w:color w:val="000000" w:themeColor="text1"/>
          <w:lang w:eastAsia="lt-LT"/>
        </w:rPr>
      </w:pPr>
      <w:r w:rsidRPr="003E0809">
        <w:rPr>
          <w:color w:val="000000" w:themeColor="text1"/>
          <w:lang w:eastAsia="lt-LT"/>
        </w:rPr>
        <w:lastRenderedPageBreak/>
        <w:t xml:space="preserve">49.6. tais atvejais, kai nekilnojamojo turto objekto adresu neįrengta rakinama, aiškiai ir suprantamai numeruota gaunamųjų laiškų dėžutė laiškininkams lengvai prieinamoje vietoje, nekilnojamojo turto objekto savininkas ar Įgaliotas asmuo turi elektroninėje vietinės rinkliavos aptarnavimo savitarnos svetainėje (nuoroda internete: http://kom.kretinga.mokesta.lt/msavit/Account/Login?ReturnUrl=%2Fmsavit%2F) užsisakyti gauti mokėjimo pranešimus elektroniniu paštu ar Komunalinių atliekų tvarkymo sistemos administratoriui nurodyti savo el. pašto adresą. Mokėjimo pranešimo negavimas dėl aukščiau minėtų aplinkybių neatleidžia nekilnojamojo turto objekto savininko ar Įgalioto asmens nuo pareigos sumokėti Vietinę rinkliavą;     </w:t>
      </w:r>
    </w:p>
    <w:p w14:paraId="18945E1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49.7. jei nekilnojamojo turto objekto savininkas ar Įgaliotas asmuo rašytiniu prašymu pageidauja, Mokėjimo pranešimai gali būti siunčiami kitu jo nurodytu adresu ar elektroniniu paštu, neatsižvelgiant į Nuostatų 49.1–49.6 nuostatas.</w:t>
      </w:r>
    </w:p>
    <w:p w14:paraId="0EE9F657"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50. Jeigu nekilnojamojo turto objekto savininkas yra miręs ir nėra sutvarkyti turto paveldėjimo dokumentai, o nekilnojamojo turto objekto adresu yra gyvenamąją vietą deklaravusių ar faktiškai gyvenančių asmenų, Mokėjimo pranešimas yra formuojamas ir siunčiamas gyvenamąją vietą deklaravusio ar faktiškai gyvenančio asmens vardu, esant jo sutikimui. Jeigu tokių asmenų yra keli, Mokėjimo pranešimas siunčiamas vieno iš gyvenamąją vietą deklaravusių ar faktiškai gyvenančių asmenų vardu, esant jo sutikimui. Asmuo s</w:t>
      </w:r>
      <w:r w:rsidRPr="003E0809">
        <w:rPr>
          <w:rFonts w:eastAsia="Calibri"/>
          <w:color w:val="000000" w:themeColor="text1"/>
          <w:shd w:val="clear" w:color="auto" w:fill="FFFFFF"/>
        </w:rPr>
        <w:t>utikimą pateikia Komunalinių atliekų tvarkymo sistemos administratoriui. Jeigu nekilnojamojo turto objektas nėra registruotas viešame registre arba jam nėra suteiktas konkretus adresas, Komunalinių atliekų tvarkymo sistemos administratoriui pateikiama seniūnijos seniūno pažyma apie faktiškai nekilnojamojo turto objekte gyvenančius asmenis.</w:t>
      </w:r>
    </w:p>
    <w:p w14:paraId="409C2F9D"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51. Jeigu fizinis asmuo gyvena kitu nei deklaruotos gyvenamosios vietos adresu ir šiuo adresu esančio nekilnojamojo turto objekto savininkas ar Įgaliotas asmuo sutinka, Vietinė rinkliava už faktiškai gyvenančius fizinius asmenis gali būti priskaitoma to nekilnojamojo turto objekto savininkui ar Įgaliotam asmeniui, Komunalinių atliekų tvarkymo sistemos administratoriui pateikus prašymą kartu su rašytiniu nekilnojamojo turto objekto savininko sutikimu.</w:t>
      </w:r>
    </w:p>
    <w:p w14:paraId="42DB62DE" w14:textId="77777777" w:rsidR="00061FE2" w:rsidRPr="003E0809" w:rsidRDefault="00061FE2" w:rsidP="00061FE2">
      <w:pPr>
        <w:tabs>
          <w:tab w:val="left" w:pos="851"/>
        </w:tabs>
        <w:jc w:val="both"/>
        <w:rPr>
          <w:color w:val="000000" w:themeColor="text1"/>
        </w:rPr>
      </w:pPr>
      <w:r w:rsidRPr="003E0809">
        <w:rPr>
          <w:color w:val="000000" w:themeColor="text1"/>
        </w:rPr>
        <w:tab/>
      </w:r>
      <w:r w:rsidR="00991175" w:rsidRPr="003E0809">
        <w:rPr>
          <w:color w:val="000000" w:themeColor="text1"/>
        </w:rPr>
        <w:t>52.</w:t>
      </w:r>
      <w:r w:rsidR="00991175" w:rsidRPr="003E0809">
        <w:rPr>
          <w:color w:val="000000" w:themeColor="text1"/>
        </w:rPr>
        <w:tab/>
      </w:r>
      <w:r w:rsidRPr="003E0809">
        <w:rPr>
          <w:color w:val="000000" w:themeColor="text1"/>
        </w:rPr>
        <w:t>Mokėjimo pranešime nurodoma apskaičiuota įmoka, įmokos kodas, identifikavimo kodas Registre, atsiskaitomoji sąskaita, į kurią reikia sumokėti Vietinės rinkliavos įmoką, įmokos gavėjo pavadinimas, kodas, banko pavadinimas, laikotarpis, už kurį apskaičiuota Vietinė rinkliava, mokėtina suma, asmens, kuriam siunčiamas mokėjimo pranešimas: fizinio asmens – vardas, pavardė, gimimo data, juridinio asmens – pavadinimas, nekilnojamojo turto objekto adresas, kodas, savivaldybės teritorijoje praėjusiais ataskaitiniais metais rūšiuotų atliekų ir atliekų, kuriomis atliekų turėtojas atsikrato mišriuose komunalinių atliekų konteineriuose, dalis.</w:t>
      </w:r>
    </w:p>
    <w:p w14:paraId="756CA767" w14:textId="77777777" w:rsidR="00991175" w:rsidRPr="003E0809" w:rsidRDefault="00061FE2" w:rsidP="000E5D28">
      <w:pPr>
        <w:tabs>
          <w:tab w:val="left" w:pos="113"/>
          <w:tab w:val="left" w:pos="851"/>
        </w:tabs>
        <w:jc w:val="both"/>
        <w:rPr>
          <w:color w:val="000000" w:themeColor="text1"/>
        </w:rPr>
      </w:pPr>
      <w:r w:rsidRPr="003E0809">
        <w:rPr>
          <w:color w:val="000000" w:themeColor="text1"/>
        </w:rPr>
        <w:tab/>
      </w:r>
      <w:r w:rsidRPr="003E0809">
        <w:rPr>
          <w:color w:val="000000" w:themeColor="text1"/>
        </w:rPr>
        <w:tab/>
      </w:r>
      <w:r w:rsidR="00991175" w:rsidRPr="003E0809">
        <w:rPr>
          <w:color w:val="000000" w:themeColor="text1"/>
        </w:rPr>
        <w:t>53.</w:t>
      </w:r>
      <w:r w:rsidR="00991175" w:rsidRPr="003E0809">
        <w:rPr>
          <w:color w:val="000000" w:themeColor="text1"/>
        </w:rPr>
        <w:tab/>
        <w:t>Vietinė rinkliava mokama:</w:t>
      </w:r>
    </w:p>
    <w:p w14:paraId="645F0291"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53.1. mokant už mėnesį – iki ateinančio mėnesio paskutinės dienos, išskyrus Nuostatų Priedo 18.2 punkte nurodytą nekilnojamojo turto objektų grupę;</w:t>
      </w:r>
    </w:p>
    <w:p w14:paraId="2BF26119"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53.2. mokant už visus metus – ne vėliau kaip iki balandžio 30 d., išskyrus Nuostatų Priedo 18.2 punkte nurodytą nekilnojamojo turto objektų grupę;</w:t>
      </w:r>
    </w:p>
    <w:p w14:paraId="0C83CF8E"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53.3. mokant per 30 kalendorinių dienų nuo Mokėjimo pranešimo suformavimo dienos – Nuostatų Priedo 18.2 punkto atveju.</w:t>
      </w:r>
    </w:p>
    <w:p w14:paraId="37BE3B6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54.</w:t>
      </w:r>
      <w:r w:rsidRPr="003E0809">
        <w:rPr>
          <w:color w:val="000000" w:themeColor="text1"/>
        </w:rPr>
        <w:tab/>
        <w:t>Vietinė rinkliava gali būti mokama tiesioginiu bankiniu pavedimu, nurodant įmokos kodą, naudojantis elektronine bankininkyste, grynaisiais pinigais kredito, pašto ar kitose įstaigose, kurios teikia tokio pobūdžio paslaugas.</w:t>
      </w:r>
    </w:p>
    <w:p w14:paraId="17F99678"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55.</w:t>
      </w:r>
      <w:r w:rsidRPr="003E0809">
        <w:rPr>
          <w:color w:val="000000" w:themeColor="text1"/>
        </w:rPr>
        <w:tab/>
        <w:t>Mokant Vietinę rinkliavą, turi būti užpildomas mokėjimo dokumentas, kuriame privalomai nurodomi šie duomenys:</w:t>
      </w:r>
    </w:p>
    <w:p w14:paraId="5D0E27F9"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55.1. fizinio asmens – vardas, pavardė, gimimo data, juridinio asmens – pavadinimas, kodas;</w:t>
      </w:r>
    </w:p>
    <w:p w14:paraId="0320660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55.2. mokėtojo kodas;</w:t>
      </w:r>
    </w:p>
    <w:p w14:paraId="0CF6197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55.3. mokėtojo adresas, juridinio asmens buveinės adresas;</w:t>
      </w:r>
    </w:p>
    <w:p w14:paraId="583ADF2A"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lastRenderedPageBreak/>
        <w:t>55.4. įmokos gavėjas (pavadinimas, įmonės kodas, banko pavadinimas, sąskaitos numeris, įmokos kodas);</w:t>
      </w:r>
    </w:p>
    <w:p w14:paraId="65903A4B"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55.5. įmokos suma.</w:t>
      </w:r>
    </w:p>
    <w:p w14:paraId="69193D50"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56.</w:t>
      </w:r>
      <w:r w:rsidRPr="003E0809">
        <w:rPr>
          <w:color w:val="000000" w:themeColor="text1"/>
        </w:rPr>
        <w:tab/>
        <w:t>Už įmokos priėmimo paslaugą moka Vietinės rinkliavos mokėtojas pagal bankų, pašto bei kitų įstaigų nustatytus tarifus.</w:t>
      </w:r>
    </w:p>
    <w:p w14:paraId="08521FC0"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57.</w:t>
      </w:r>
      <w:r w:rsidRPr="003E0809">
        <w:rPr>
          <w:color w:val="000000" w:themeColor="text1"/>
        </w:rPr>
        <w:tab/>
        <w:t>Komunalinių atliekų tvarkymo sistemos administratorius savo duomenų bazėje identifikuoja Vietinės rinkliavos skolininkus ir išsiunčia arba įteikia jiems pasirašytinai priminimą ar raginimą sumokėti Vietinę rinkliavą tokiais terminais:</w:t>
      </w:r>
    </w:p>
    <w:p w14:paraId="5198BBA0"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57.1. mokėjimo priminimas už praėjusius ir einamuosius metus išsiunčiamas iki rugpjūčio 15 d. Priminimą gavęs nekilnojamojo turto objekto savininkas ar Įgaliotas asmuo turi sumokėti priminime nurodytą sumą iki rugsėjo 15 d.;</w:t>
      </w:r>
    </w:p>
    <w:p w14:paraId="6B62CFC6"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57.2. nekilnojamojo turto objekto savininkui ar Įgaliotam asmeniui nesumokėjus Vietinės rinkliavos nepriemokos iki kitų metų vasario 15 d., registruotu paštu išsiunčiamas raginimas sumokėti Vietinės rinkliavos nepriemoką už praėjusius metus. Registruotu laišku raginimą gavęs nekilnojamojo turto objekto savininkas ar Įgaliotas asmuo Vietinę rinkliavą privalo sumokėti per 30 kalendorinių dienų nuo registruoto laiško gavimo dienos.</w:t>
      </w:r>
    </w:p>
    <w:p w14:paraId="48C9D94A"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58. Už nesumokėtą arba pavėluotai sumokėtą vietinę rinkliavą delspinigiai neskaičiuojami.</w:t>
      </w:r>
    </w:p>
    <w:p w14:paraId="02A1B731" w14:textId="77777777" w:rsidR="00991175" w:rsidRPr="003E0809" w:rsidRDefault="00991175" w:rsidP="00991175">
      <w:pPr>
        <w:tabs>
          <w:tab w:val="left" w:pos="1440"/>
        </w:tabs>
        <w:jc w:val="center"/>
        <w:rPr>
          <w:color w:val="000000" w:themeColor="text1"/>
          <w:sz w:val="32"/>
          <w:szCs w:val="32"/>
        </w:rPr>
      </w:pPr>
    </w:p>
    <w:p w14:paraId="10FD74F9" w14:textId="77777777" w:rsidR="00991175" w:rsidRPr="003E0809" w:rsidRDefault="00991175" w:rsidP="00991175">
      <w:pPr>
        <w:tabs>
          <w:tab w:val="left" w:pos="1440"/>
        </w:tabs>
        <w:jc w:val="center"/>
        <w:rPr>
          <w:b/>
          <w:color w:val="000000" w:themeColor="text1"/>
        </w:rPr>
      </w:pPr>
      <w:r w:rsidRPr="003E0809">
        <w:rPr>
          <w:b/>
          <w:color w:val="000000" w:themeColor="text1"/>
        </w:rPr>
        <w:t>VII. VIETINĖS RINKLIAVOS GRĄŽINIMO TVARKA</w:t>
      </w:r>
    </w:p>
    <w:p w14:paraId="667D2157" w14:textId="77777777" w:rsidR="00991175" w:rsidRPr="003E0809" w:rsidRDefault="00991175" w:rsidP="00991175">
      <w:pPr>
        <w:rPr>
          <w:color w:val="000000" w:themeColor="text1"/>
          <w:sz w:val="20"/>
        </w:rPr>
      </w:pPr>
    </w:p>
    <w:p w14:paraId="6974EFE1"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59.</w:t>
      </w:r>
      <w:r w:rsidRPr="003E0809">
        <w:rPr>
          <w:color w:val="000000" w:themeColor="text1"/>
        </w:rPr>
        <w:tab/>
        <w:t>Nekilnojamojo turto objekto savininkui ar Įgaliotam asmeniui, kuris turi įsiskolinimų, sumokėjus Vietinės rinkliavos įmoką, pirmiausia padengiami nekilnojamojo turto objekto savininko ar Įgalioto asmens įsiskolinimai.</w:t>
      </w:r>
    </w:p>
    <w:p w14:paraId="46236C72" w14:textId="77777777" w:rsidR="00052EC0" w:rsidRPr="003E0809" w:rsidRDefault="00052EC0" w:rsidP="00052EC0">
      <w:pPr>
        <w:ind w:firstLine="851"/>
        <w:jc w:val="both"/>
        <w:rPr>
          <w:rFonts w:eastAsia="Calibri"/>
          <w:color w:val="000000" w:themeColor="text1"/>
        </w:rPr>
      </w:pPr>
      <w:r w:rsidRPr="003E0809">
        <w:rPr>
          <w:rFonts w:eastAsia="Calibri"/>
          <w:color w:val="000000" w:themeColor="text1"/>
        </w:rPr>
        <w:t>60. Sumokėta Vietinė rinkliava arba jos dalis grąžinama šiais atvejais:</w:t>
      </w:r>
    </w:p>
    <w:p w14:paraId="580425DB" w14:textId="77777777" w:rsidR="00052EC0" w:rsidRPr="003E0809" w:rsidRDefault="00052EC0" w:rsidP="00052EC0">
      <w:pPr>
        <w:ind w:firstLine="851"/>
        <w:jc w:val="both"/>
        <w:rPr>
          <w:rFonts w:eastAsia="Calibri"/>
          <w:color w:val="000000" w:themeColor="text1"/>
        </w:rPr>
      </w:pPr>
      <w:r w:rsidRPr="003E0809">
        <w:rPr>
          <w:rFonts w:eastAsia="Calibri"/>
          <w:color w:val="000000" w:themeColor="text1"/>
        </w:rPr>
        <w:t>60.1. kai sumokėta daugiau, negu šiuose Nuostatuose nustatyta;</w:t>
      </w:r>
    </w:p>
    <w:p w14:paraId="322D3799" w14:textId="77777777" w:rsidR="00052EC0" w:rsidRPr="003E0809" w:rsidRDefault="00052EC0" w:rsidP="00052EC0">
      <w:pPr>
        <w:ind w:firstLine="851"/>
        <w:jc w:val="both"/>
        <w:rPr>
          <w:rFonts w:eastAsia="Calibri"/>
          <w:color w:val="000000" w:themeColor="text1"/>
        </w:rPr>
      </w:pPr>
      <w:r w:rsidRPr="003E0809">
        <w:rPr>
          <w:rFonts w:eastAsia="Calibri"/>
          <w:color w:val="000000" w:themeColor="text1"/>
        </w:rPr>
        <w:t>60.2. jeigu paslauga nesuteikta;</w:t>
      </w:r>
    </w:p>
    <w:p w14:paraId="0BBAB7C9" w14:textId="77777777" w:rsidR="00052EC0" w:rsidRPr="003E0809" w:rsidRDefault="00052EC0" w:rsidP="00052EC0">
      <w:pPr>
        <w:ind w:firstLine="851"/>
        <w:jc w:val="both"/>
        <w:rPr>
          <w:color w:val="000000" w:themeColor="text1"/>
        </w:rPr>
      </w:pPr>
      <w:r w:rsidRPr="003E0809">
        <w:rPr>
          <w:rFonts w:eastAsia="Calibri"/>
          <w:color w:val="000000" w:themeColor="text1"/>
        </w:rPr>
        <w:t xml:space="preserve">60.3. jeigu paslauga suteikta, bet pažeidžiant šių Nuostatų 60¹ punkte nustatytus paslaugos kokybės reikalavimus ir (ar) teikimo sąlygas. </w:t>
      </w:r>
    </w:p>
    <w:p w14:paraId="15294D46" w14:textId="77777777" w:rsidR="00052EC0" w:rsidRPr="003E0809" w:rsidRDefault="00052EC0" w:rsidP="00052EC0">
      <w:pPr>
        <w:ind w:firstLine="851"/>
        <w:jc w:val="both"/>
        <w:rPr>
          <w:rFonts w:eastAsia="Calibri"/>
          <w:color w:val="000000" w:themeColor="text1"/>
        </w:rPr>
      </w:pPr>
      <w:r w:rsidRPr="003E0809">
        <w:rPr>
          <w:rFonts w:eastAsia="Calibri"/>
          <w:color w:val="000000" w:themeColor="text1"/>
        </w:rPr>
        <w:t xml:space="preserve">60¹. </w:t>
      </w:r>
      <w:r w:rsidR="00EE4F2F" w:rsidRPr="003E0809">
        <w:rPr>
          <w:rFonts w:eastAsia="Calibri"/>
          <w:color w:val="000000" w:themeColor="text1"/>
        </w:rPr>
        <w:t>Per praeitą mokestinį laikotarpį sumokėtos Vietinės rinkliavos dalis grąžinama Vietinės rinkliavos mokėtojui šiuose Nuostatuose nustatyta tvarka, kai mišrių komunalinių atliekų tvarkymo paslauga, suteikta per tą patį mokestinį laikotarpį, neatitiko bent vienos iš šių tokios paslaugos teikimo sąlygų</w:t>
      </w:r>
      <w:r w:rsidRPr="003E0809">
        <w:rPr>
          <w:rFonts w:eastAsia="Calibri"/>
          <w:color w:val="000000" w:themeColor="text1"/>
        </w:rPr>
        <w:t>:</w:t>
      </w:r>
    </w:p>
    <w:p w14:paraId="6C863332" w14:textId="77777777" w:rsidR="00052EC0" w:rsidRPr="003E0809" w:rsidRDefault="00052EC0" w:rsidP="00052EC0">
      <w:pPr>
        <w:ind w:firstLine="851"/>
        <w:jc w:val="both"/>
        <w:rPr>
          <w:color w:val="000000" w:themeColor="text1"/>
          <w:lang w:eastAsia="lt-LT"/>
        </w:rPr>
      </w:pPr>
      <w:r w:rsidRPr="003E0809">
        <w:rPr>
          <w:color w:val="000000" w:themeColor="text1"/>
          <w:lang w:eastAsia="lt-LT"/>
        </w:rPr>
        <w:t>60</w:t>
      </w:r>
      <w:r w:rsidRPr="003E0809">
        <w:rPr>
          <w:color w:val="000000" w:themeColor="text1"/>
          <w:vertAlign w:val="superscript"/>
          <w:lang w:eastAsia="lt-LT"/>
        </w:rPr>
        <w:t>1</w:t>
      </w:r>
      <w:r w:rsidRPr="003E0809">
        <w:rPr>
          <w:color w:val="000000" w:themeColor="text1"/>
          <w:lang w:eastAsia="lt-LT"/>
        </w:rPr>
        <w:t>.1. mišrių komunalinių atliekų tvarkymo paslauga buvo teikiama nesilaikant suderinto mišrių komunalinių atliekų išvežimo grafiko, išskyrus atvejus, kai ne vėliau kaip kitą dieną buvo įvykdytas mišrių komunalinių atliekų išvežimas arba kai dėl blogų privažiavimo sąlygų (klimatinių sąlygų, vykdomų kelių tiesimo, rekonstrukcijos ar remonto darbų) paslaugos teikėjas negalėjo ištuštinti konteinerių nustatytą dieną ir atliekų turėtojams nebuvo pasiūlyti kiti atliekų surinkimo būdai;</w:t>
      </w:r>
    </w:p>
    <w:p w14:paraId="7366EAEA" w14:textId="77777777" w:rsidR="00052EC0" w:rsidRPr="003E0809" w:rsidRDefault="00052EC0" w:rsidP="00052EC0">
      <w:pPr>
        <w:ind w:firstLine="851"/>
        <w:jc w:val="both"/>
        <w:rPr>
          <w:color w:val="000000" w:themeColor="text1"/>
          <w:shd w:val="clear" w:color="auto" w:fill="FFFFFF"/>
          <w:lang w:eastAsia="lt-LT"/>
        </w:rPr>
      </w:pPr>
      <w:r w:rsidRPr="003E0809">
        <w:rPr>
          <w:color w:val="000000" w:themeColor="text1"/>
          <w:lang w:eastAsia="lt-LT"/>
        </w:rPr>
        <w:t>60</w:t>
      </w:r>
      <w:r w:rsidRPr="003E0809">
        <w:rPr>
          <w:color w:val="000000" w:themeColor="text1"/>
          <w:vertAlign w:val="superscript"/>
          <w:lang w:eastAsia="lt-LT"/>
        </w:rPr>
        <w:t>1</w:t>
      </w:r>
      <w:r w:rsidRPr="003E0809">
        <w:rPr>
          <w:color w:val="000000" w:themeColor="text1"/>
          <w:lang w:eastAsia="lt-LT"/>
        </w:rPr>
        <w:t xml:space="preserve">.2. Vietinės rinkliavos mokėtojui neužtikrinama galimybė naudotis mišrių komunalinių atliekų konteineriu </w:t>
      </w:r>
      <w:r w:rsidR="004E4FE6" w:rsidRPr="003E0809">
        <w:rPr>
          <w:color w:val="000000" w:themeColor="text1"/>
          <w:lang w:eastAsia="lt-LT"/>
        </w:rPr>
        <w:t>Kretingos rajono savivaldybės atliekų tvarkymo taisyklėse nustatytais terminais ir tvarka</w:t>
      </w:r>
      <w:r w:rsidRPr="003E0809">
        <w:rPr>
          <w:color w:val="000000" w:themeColor="text1"/>
          <w:lang w:eastAsia="lt-LT"/>
        </w:rPr>
        <w:t>;</w:t>
      </w:r>
    </w:p>
    <w:p w14:paraId="4E4F069F" w14:textId="77777777" w:rsidR="00052EC0" w:rsidRPr="003E0809" w:rsidRDefault="00052EC0" w:rsidP="00052EC0">
      <w:pPr>
        <w:ind w:firstLine="851"/>
        <w:jc w:val="both"/>
        <w:rPr>
          <w:color w:val="000000" w:themeColor="text1"/>
        </w:rPr>
      </w:pPr>
      <w:r w:rsidRPr="003E0809">
        <w:rPr>
          <w:color w:val="000000" w:themeColor="text1"/>
          <w:shd w:val="clear" w:color="auto" w:fill="FFFFFF"/>
          <w:lang w:eastAsia="lt-LT"/>
        </w:rPr>
        <w:t>60</w:t>
      </w:r>
      <w:r w:rsidRPr="003E0809">
        <w:rPr>
          <w:color w:val="000000" w:themeColor="text1"/>
          <w:shd w:val="clear" w:color="auto" w:fill="FFFFFF"/>
          <w:vertAlign w:val="superscript"/>
          <w:lang w:eastAsia="lt-LT"/>
        </w:rPr>
        <w:t>1</w:t>
      </w:r>
      <w:r w:rsidRPr="003E0809">
        <w:rPr>
          <w:color w:val="000000" w:themeColor="text1"/>
          <w:shd w:val="clear" w:color="auto" w:fill="FFFFFF"/>
          <w:lang w:eastAsia="lt-LT"/>
        </w:rPr>
        <w:t xml:space="preserve">.3. Vietinės rinkliavos mokėtojui neužtikrinamas nepertraukiamas paslaugos teikimas, t. y. neužtikrinama galimybė naudotis tvarkingu mišrių komunalinių atliekų konteineriu. Jei per 5 darbo dienas nuo Vietinės rinkliavos mokėtojo prašymo pateikimo dienos </w:t>
      </w:r>
      <w:r w:rsidR="00E50392" w:rsidRPr="003E0809">
        <w:rPr>
          <w:color w:val="000000" w:themeColor="text1"/>
        </w:rPr>
        <w:t xml:space="preserve">Komunalinių atliekų tvarkymo sistemos </w:t>
      </w:r>
      <w:r w:rsidRPr="003E0809">
        <w:rPr>
          <w:color w:val="000000" w:themeColor="text1"/>
          <w:shd w:val="clear" w:color="auto" w:fill="FFFFFF"/>
          <w:lang w:eastAsia="lt-LT"/>
        </w:rPr>
        <w:t>administratoriui netinkamas naudoti, sugadintas ar pavogtas atliekų surinkimo konteineris nebuvo pakeistas nauju ar suremontuotas.</w:t>
      </w:r>
      <w:r w:rsidRPr="003E0809">
        <w:rPr>
          <w:color w:val="000000" w:themeColor="text1"/>
        </w:rPr>
        <w:t xml:space="preserve"> </w:t>
      </w:r>
    </w:p>
    <w:p w14:paraId="48BDE617" w14:textId="77777777" w:rsidR="00052EC0" w:rsidRPr="003E0809" w:rsidRDefault="00052EC0" w:rsidP="00052EC0">
      <w:pPr>
        <w:ind w:firstLine="851"/>
        <w:jc w:val="both"/>
        <w:rPr>
          <w:color w:val="000000" w:themeColor="text1"/>
        </w:rPr>
      </w:pPr>
      <w:r w:rsidRPr="003E0809">
        <w:rPr>
          <w:rFonts w:eastAsia="Calibri"/>
          <w:color w:val="000000" w:themeColor="text1"/>
          <w:shd w:val="clear" w:color="auto" w:fill="FFFFFF"/>
          <w:lang w:eastAsia="lt-LT"/>
        </w:rPr>
        <w:t>60</w:t>
      </w:r>
      <w:r w:rsidRPr="003E0809">
        <w:rPr>
          <w:rFonts w:eastAsia="Calibri"/>
          <w:color w:val="000000" w:themeColor="text1"/>
          <w:shd w:val="clear" w:color="auto" w:fill="FFFFFF"/>
          <w:vertAlign w:val="superscript"/>
          <w:lang w:eastAsia="lt-LT"/>
        </w:rPr>
        <w:t>2</w:t>
      </w:r>
      <w:r w:rsidRPr="003E0809">
        <w:rPr>
          <w:rFonts w:eastAsia="Calibri"/>
          <w:color w:val="000000" w:themeColor="text1"/>
          <w:shd w:val="clear" w:color="auto" w:fill="FFFFFF"/>
          <w:lang w:eastAsia="lt-LT"/>
        </w:rPr>
        <w:t xml:space="preserve">. Šių nuostatų </w:t>
      </w:r>
      <w:r w:rsidRPr="003E0809">
        <w:rPr>
          <w:rFonts w:eastAsia="Calibri"/>
          <w:color w:val="000000" w:themeColor="text1"/>
          <w:lang w:eastAsia="lt-LT"/>
        </w:rPr>
        <w:t>60</w:t>
      </w:r>
      <w:r w:rsidRPr="003E0809">
        <w:rPr>
          <w:rFonts w:eastAsia="Calibri"/>
          <w:color w:val="000000" w:themeColor="text1"/>
          <w:vertAlign w:val="superscript"/>
          <w:lang w:eastAsia="lt-LT"/>
        </w:rPr>
        <w:t>1</w:t>
      </w:r>
      <w:r w:rsidR="00704BB5" w:rsidRPr="003E0809">
        <w:rPr>
          <w:rFonts w:eastAsia="Calibri"/>
          <w:color w:val="000000" w:themeColor="text1"/>
          <w:lang w:eastAsia="lt-LT"/>
        </w:rPr>
        <w:t>.</w:t>
      </w:r>
      <w:r w:rsidR="002943D9" w:rsidRPr="003E0809">
        <w:rPr>
          <w:rFonts w:eastAsia="Calibri"/>
          <w:color w:val="000000" w:themeColor="text1"/>
          <w:lang w:eastAsia="lt-LT"/>
        </w:rPr>
        <w:t>1 punkt</w:t>
      </w:r>
      <w:r w:rsidRPr="003E0809">
        <w:rPr>
          <w:rFonts w:eastAsia="Calibri"/>
          <w:color w:val="000000" w:themeColor="text1"/>
          <w:lang w:eastAsia="lt-LT"/>
        </w:rPr>
        <w:t xml:space="preserve">e numatytu atveju </w:t>
      </w:r>
      <w:r w:rsidRPr="003E0809">
        <w:rPr>
          <w:rFonts w:eastAsia="Calibri"/>
          <w:color w:val="000000" w:themeColor="text1"/>
          <w:shd w:val="clear" w:color="auto" w:fill="FFFFFF"/>
          <w:lang w:eastAsia="lt-LT"/>
        </w:rPr>
        <w:t>konkrečią grąžinamos kintamosios</w:t>
      </w:r>
      <w:r w:rsidRPr="003E0809">
        <w:rPr>
          <w:rFonts w:eastAsia="Calibri"/>
          <w:color w:val="000000" w:themeColor="text1"/>
          <w:lang w:eastAsia="lt-LT"/>
        </w:rPr>
        <w:t xml:space="preserve"> Vietinės r</w:t>
      </w:r>
      <w:r w:rsidRPr="003E0809">
        <w:rPr>
          <w:rFonts w:eastAsia="Calibri"/>
          <w:color w:val="000000" w:themeColor="text1"/>
          <w:shd w:val="clear" w:color="auto" w:fill="FFFFFF"/>
          <w:lang w:eastAsia="lt-LT"/>
        </w:rPr>
        <w:t>inkliavos dedamosios sumą</w:t>
      </w:r>
      <w:r w:rsidRPr="003E0809">
        <w:rPr>
          <w:rFonts w:eastAsia="Calibri"/>
          <w:color w:val="000000" w:themeColor="text1"/>
          <w:lang w:eastAsia="lt-LT"/>
        </w:rPr>
        <w:t xml:space="preserve"> apskaičiuoja </w:t>
      </w:r>
      <w:r w:rsidR="00E50392" w:rsidRPr="003E0809">
        <w:rPr>
          <w:color w:val="000000" w:themeColor="text1"/>
        </w:rPr>
        <w:t xml:space="preserve">Komunalinių atliekų tvarkymo sistemos </w:t>
      </w:r>
      <w:r w:rsidRPr="003E0809">
        <w:rPr>
          <w:rFonts w:eastAsia="Calibri"/>
          <w:color w:val="000000" w:themeColor="text1"/>
          <w:lang w:eastAsia="lt-LT"/>
        </w:rPr>
        <w:t xml:space="preserve">administratorius, atsižvelgdamas į atitinkamų mišrių komunalinių atliekų tvarkymo paslaugos teikimo sąlygų pažeidimų </w:t>
      </w:r>
      <w:r w:rsidRPr="003E0809">
        <w:rPr>
          <w:rFonts w:eastAsia="Calibri"/>
          <w:color w:val="000000" w:themeColor="text1"/>
          <w:lang w:eastAsia="lt-LT"/>
        </w:rPr>
        <w:lastRenderedPageBreak/>
        <w:t xml:space="preserve">per atitinkamą mokestinį laikotarpį skaičių. </w:t>
      </w:r>
      <w:r w:rsidR="00E50392" w:rsidRPr="003E0809">
        <w:rPr>
          <w:color w:val="000000" w:themeColor="text1"/>
        </w:rPr>
        <w:t>Komunalinių atliekų tvarkymo sistemos a</w:t>
      </w:r>
      <w:r w:rsidRPr="003E0809">
        <w:rPr>
          <w:rFonts w:eastAsia="Calibri"/>
          <w:color w:val="000000" w:themeColor="text1"/>
          <w:lang w:eastAsia="lt-LT"/>
        </w:rPr>
        <w:t xml:space="preserve">dministratorius perskaičiuoja Vietinę rinkliavą proporcingai </w:t>
      </w:r>
      <w:proofErr w:type="spellStart"/>
      <w:r w:rsidRPr="003E0809">
        <w:rPr>
          <w:rFonts w:eastAsia="Calibri"/>
          <w:color w:val="000000" w:themeColor="text1"/>
          <w:lang w:eastAsia="lt-LT"/>
        </w:rPr>
        <w:t>išminusuodamas</w:t>
      </w:r>
      <w:proofErr w:type="spellEnd"/>
      <w:r w:rsidRPr="003E0809">
        <w:rPr>
          <w:rFonts w:eastAsia="Calibri"/>
          <w:color w:val="000000" w:themeColor="text1"/>
          <w:lang w:eastAsia="lt-LT"/>
        </w:rPr>
        <w:t xml:space="preserve"> kintamąją Vietinės rinkliavos dedamosios dalį už kiekvieną atvejį.</w:t>
      </w:r>
      <w:r w:rsidRPr="003E0809">
        <w:rPr>
          <w:color w:val="000000" w:themeColor="text1"/>
        </w:rPr>
        <w:t xml:space="preserve"> </w:t>
      </w:r>
    </w:p>
    <w:p w14:paraId="3830E283" w14:textId="77777777" w:rsidR="00052EC0" w:rsidRPr="003E0809" w:rsidRDefault="00052EC0" w:rsidP="00052EC0">
      <w:pPr>
        <w:ind w:firstLine="851"/>
        <w:jc w:val="both"/>
        <w:rPr>
          <w:color w:val="000000" w:themeColor="text1"/>
        </w:rPr>
      </w:pPr>
      <w:r w:rsidRPr="003E0809">
        <w:rPr>
          <w:rFonts w:eastAsia="Calibri"/>
          <w:color w:val="000000" w:themeColor="text1"/>
          <w:shd w:val="clear" w:color="auto" w:fill="FFFFFF"/>
          <w:lang w:eastAsia="lt-LT"/>
        </w:rPr>
        <w:t>60</w:t>
      </w:r>
      <w:r w:rsidRPr="003E0809">
        <w:rPr>
          <w:rFonts w:eastAsia="Calibri"/>
          <w:color w:val="000000" w:themeColor="text1"/>
          <w:shd w:val="clear" w:color="auto" w:fill="FFFFFF"/>
          <w:vertAlign w:val="superscript"/>
          <w:lang w:eastAsia="lt-LT"/>
        </w:rPr>
        <w:t>3</w:t>
      </w:r>
      <w:r w:rsidRPr="003E0809">
        <w:rPr>
          <w:rFonts w:eastAsia="Calibri"/>
          <w:color w:val="000000" w:themeColor="text1"/>
          <w:shd w:val="clear" w:color="auto" w:fill="FFFFFF"/>
          <w:lang w:eastAsia="lt-LT"/>
        </w:rPr>
        <w:t xml:space="preserve">. Šių nuostatų </w:t>
      </w:r>
      <w:r w:rsidRPr="003E0809">
        <w:rPr>
          <w:rFonts w:eastAsia="Calibri"/>
          <w:color w:val="000000" w:themeColor="text1"/>
          <w:lang w:eastAsia="lt-LT"/>
        </w:rPr>
        <w:t>60</w:t>
      </w:r>
      <w:r w:rsidRPr="003E0809">
        <w:rPr>
          <w:rFonts w:eastAsia="Calibri"/>
          <w:color w:val="000000" w:themeColor="text1"/>
          <w:vertAlign w:val="superscript"/>
          <w:lang w:eastAsia="lt-LT"/>
        </w:rPr>
        <w:t>1</w:t>
      </w:r>
      <w:r w:rsidR="005B1F0E" w:rsidRPr="003E0809">
        <w:rPr>
          <w:rFonts w:eastAsia="Calibri"/>
          <w:color w:val="000000" w:themeColor="text1"/>
          <w:lang w:eastAsia="lt-LT"/>
        </w:rPr>
        <w:t>.2 ir 60¹.</w:t>
      </w:r>
      <w:r w:rsidRPr="003E0809">
        <w:rPr>
          <w:rFonts w:eastAsia="Calibri"/>
          <w:color w:val="000000" w:themeColor="text1"/>
          <w:lang w:eastAsia="lt-LT"/>
        </w:rPr>
        <w:t>3 p</w:t>
      </w:r>
      <w:r w:rsidR="00841DFF" w:rsidRPr="003E0809">
        <w:rPr>
          <w:rFonts w:eastAsia="Calibri"/>
          <w:color w:val="000000" w:themeColor="text1"/>
          <w:lang w:eastAsia="lt-LT"/>
        </w:rPr>
        <w:t>unktuose</w:t>
      </w:r>
      <w:r w:rsidRPr="003E0809">
        <w:rPr>
          <w:rFonts w:eastAsia="Calibri"/>
          <w:color w:val="000000" w:themeColor="text1"/>
          <w:lang w:eastAsia="lt-LT"/>
        </w:rPr>
        <w:t xml:space="preserve"> numatytais atvejais </w:t>
      </w:r>
      <w:r w:rsidRPr="003E0809">
        <w:rPr>
          <w:rFonts w:eastAsia="Calibri"/>
          <w:color w:val="000000" w:themeColor="text1"/>
          <w:shd w:val="clear" w:color="auto" w:fill="FFFFFF"/>
          <w:lang w:eastAsia="lt-LT"/>
        </w:rPr>
        <w:t xml:space="preserve">konkrečią grąžinamos kintamosios Vietinės </w:t>
      </w:r>
      <w:r w:rsidRPr="003E0809">
        <w:rPr>
          <w:rFonts w:eastAsia="Calibri"/>
          <w:color w:val="000000" w:themeColor="text1"/>
          <w:lang w:eastAsia="lt-LT"/>
        </w:rPr>
        <w:t>r</w:t>
      </w:r>
      <w:r w:rsidRPr="003E0809">
        <w:rPr>
          <w:rFonts w:eastAsia="Calibri"/>
          <w:color w:val="000000" w:themeColor="text1"/>
          <w:shd w:val="clear" w:color="auto" w:fill="FFFFFF"/>
          <w:lang w:eastAsia="lt-LT"/>
        </w:rPr>
        <w:t>inkliavos dedamosios sumą</w:t>
      </w:r>
      <w:r w:rsidRPr="003E0809">
        <w:rPr>
          <w:rFonts w:eastAsia="Calibri"/>
          <w:color w:val="000000" w:themeColor="text1"/>
          <w:lang w:eastAsia="lt-LT"/>
        </w:rPr>
        <w:t xml:space="preserve"> apskaičiuoja </w:t>
      </w:r>
      <w:r w:rsidR="00E50392" w:rsidRPr="003E0809">
        <w:rPr>
          <w:color w:val="000000" w:themeColor="text1"/>
        </w:rPr>
        <w:t xml:space="preserve">Komunalinių atliekų tvarkymo sistemos </w:t>
      </w:r>
      <w:r w:rsidRPr="003E0809">
        <w:rPr>
          <w:rFonts w:eastAsia="Calibri"/>
          <w:color w:val="000000" w:themeColor="text1"/>
          <w:lang w:eastAsia="lt-LT"/>
        </w:rPr>
        <w:t xml:space="preserve">administratorius mėnesiniais dydžiais, atsižvelgdamas į mišrių komunalinių atliekų tvarkymo paslaugos teikimo sąlygos pažeidimo per atitinkamą mokestinį laikotarpį trukmę mėnesiais. Vėlavimas per </w:t>
      </w:r>
      <w:r w:rsidR="00A76719" w:rsidRPr="003E0809">
        <w:rPr>
          <w:rFonts w:eastAsia="Calibri"/>
          <w:color w:val="000000" w:themeColor="text1"/>
          <w:lang w:eastAsia="lt-LT"/>
        </w:rPr>
        <w:t>6</w:t>
      </w:r>
      <w:r w:rsidRPr="003E0809">
        <w:rPr>
          <w:rFonts w:eastAsia="Calibri"/>
          <w:color w:val="000000" w:themeColor="text1"/>
          <w:lang w:eastAsia="lt-LT"/>
        </w:rPr>
        <w:t>0</w:t>
      </w:r>
      <w:r w:rsidRPr="003E0809">
        <w:rPr>
          <w:rFonts w:eastAsia="Calibri"/>
          <w:color w:val="000000" w:themeColor="text1"/>
          <w:vertAlign w:val="superscript"/>
          <w:lang w:eastAsia="lt-LT"/>
        </w:rPr>
        <w:t>1</w:t>
      </w:r>
      <w:r w:rsidR="005B1F0E" w:rsidRPr="003E0809">
        <w:rPr>
          <w:rFonts w:eastAsia="Calibri"/>
          <w:color w:val="000000" w:themeColor="text1"/>
          <w:lang w:eastAsia="lt-LT"/>
        </w:rPr>
        <w:t>.</w:t>
      </w:r>
      <w:r w:rsidRPr="003E0809">
        <w:rPr>
          <w:rFonts w:eastAsia="Calibri"/>
          <w:color w:val="000000" w:themeColor="text1"/>
          <w:lang w:eastAsia="lt-LT"/>
        </w:rPr>
        <w:t xml:space="preserve">2 ir </w:t>
      </w:r>
      <w:r w:rsidR="00A76719" w:rsidRPr="003E0809">
        <w:rPr>
          <w:rFonts w:eastAsia="Calibri"/>
          <w:color w:val="000000" w:themeColor="text1"/>
          <w:lang w:eastAsia="lt-LT"/>
        </w:rPr>
        <w:t>6</w:t>
      </w:r>
      <w:r w:rsidR="005B1F0E" w:rsidRPr="003E0809">
        <w:rPr>
          <w:rFonts w:eastAsia="Calibri"/>
          <w:color w:val="000000" w:themeColor="text1"/>
          <w:lang w:eastAsia="lt-LT"/>
        </w:rPr>
        <w:t>0¹.</w:t>
      </w:r>
      <w:r w:rsidRPr="003E0809">
        <w:rPr>
          <w:rFonts w:eastAsia="Calibri"/>
          <w:color w:val="000000" w:themeColor="text1"/>
          <w:lang w:eastAsia="lt-LT"/>
        </w:rPr>
        <w:t xml:space="preserve">3 </w:t>
      </w:r>
      <w:r w:rsidR="00841DFF" w:rsidRPr="003E0809">
        <w:rPr>
          <w:rFonts w:eastAsia="Calibri"/>
          <w:color w:val="000000" w:themeColor="text1"/>
          <w:lang w:eastAsia="lt-LT"/>
        </w:rPr>
        <w:t xml:space="preserve">punktuose </w:t>
      </w:r>
      <w:r w:rsidRPr="003E0809">
        <w:rPr>
          <w:rFonts w:eastAsia="Calibri"/>
          <w:color w:val="000000" w:themeColor="text1"/>
          <w:lang w:eastAsia="lt-LT"/>
        </w:rPr>
        <w:t xml:space="preserve">numatytą terminą mažina kintamąją </w:t>
      </w:r>
      <w:r w:rsidR="00A76719" w:rsidRPr="003E0809">
        <w:rPr>
          <w:rFonts w:eastAsia="Calibri"/>
          <w:color w:val="000000" w:themeColor="text1"/>
          <w:lang w:eastAsia="lt-LT"/>
        </w:rPr>
        <w:t xml:space="preserve">Vietinės </w:t>
      </w:r>
      <w:r w:rsidRPr="003E0809">
        <w:rPr>
          <w:rFonts w:eastAsia="Calibri"/>
          <w:color w:val="000000" w:themeColor="text1"/>
          <w:lang w:eastAsia="lt-LT"/>
        </w:rPr>
        <w:t xml:space="preserve">rinkliavos dedamosios dalį už tiek mėnesių, kiek nebuvo užtikrinta galimybė </w:t>
      </w:r>
      <w:r w:rsidR="00A76719" w:rsidRPr="003E0809">
        <w:rPr>
          <w:rFonts w:eastAsia="Calibri"/>
          <w:color w:val="000000" w:themeColor="text1"/>
          <w:lang w:eastAsia="lt-LT"/>
        </w:rPr>
        <w:t xml:space="preserve">Vietinės </w:t>
      </w:r>
      <w:r w:rsidRPr="003E0809">
        <w:rPr>
          <w:rFonts w:eastAsia="Calibri"/>
          <w:color w:val="000000" w:themeColor="text1"/>
          <w:lang w:eastAsia="lt-LT"/>
        </w:rPr>
        <w:t>rinkliavos mokėtojui naudotis mišrių komunalinių atliekų konteineriu.</w:t>
      </w:r>
      <w:r w:rsidRPr="003E0809">
        <w:rPr>
          <w:color w:val="000000" w:themeColor="text1"/>
        </w:rPr>
        <w:t xml:space="preserve"> </w:t>
      </w:r>
    </w:p>
    <w:p w14:paraId="466E937B" w14:textId="77777777" w:rsidR="00206E72" w:rsidRPr="003E0809" w:rsidRDefault="00206E72" w:rsidP="00206E72">
      <w:pPr>
        <w:tabs>
          <w:tab w:val="left" w:pos="1276"/>
          <w:tab w:val="left" w:pos="5876"/>
        </w:tabs>
        <w:spacing w:line="300" w:lineRule="atLeast"/>
        <w:ind w:firstLine="720"/>
        <w:jc w:val="both"/>
        <w:rPr>
          <w:bCs/>
          <w:color w:val="000000" w:themeColor="text1"/>
          <w:shd w:val="clear" w:color="auto" w:fill="FFFFFF"/>
          <w:lang w:eastAsia="lt-LT"/>
        </w:rPr>
      </w:pPr>
      <w:r w:rsidRPr="003E0809">
        <w:rPr>
          <w:rFonts w:eastAsia="Calibri"/>
          <w:color w:val="000000" w:themeColor="text1"/>
          <w:shd w:val="clear" w:color="auto" w:fill="FFFFFF"/>
          <w:lang w:eastAsia="lt-LT"/>
        </w:rPr>
        <w:t>6</w:t>
      </w:r>
      <w:r w:rsidR="00BC4A8C" w:rsidRPr="003E0809">
        <w:rPr>
          <w:rFonts w:eastAsia="Calibri"/>
          <w:color w:val="000000" w:themeColor="text1"/>
          <w:shd w:val="clear" w:color="auto" w:fill="FFFFFF"/>
          <w:lang w:eastAsia="lt-LT"/>
        </w:rPr>
        <w:t>0</w:t>
      </w:r>
      <w:r w:rsidRPr="003E0809">
        <w:rPr>
          <w:rFonts w:eastAsia="Calibri"/>
          <w:color w:val="000000" w:themeColor="text1"/>
          <w:shd w:val="clear" w:color="auto" w:fill="FFFFFF"/>
          <w:vertAlign w:val="superscript"/>
          <w:lang w:eastAsia="lt-LT"/>
        </w:rPr>
        <w:t>4</w:t>
      </w:r>
      <w:r w:rsidRPr="003E0809">
        <w:rPr>
          <w:rFonts w:eastAsia="Calibri"/>
          <w:color w:val="000000" w:themeColor="text1"/>
          <w:shd w:val="clear" w:color="auto" w:fill="FFFFFF"/>
          <w:lang w:eastAsia="lt-LT"/>
        </w:rPr>
        <w:t>. Vietinės rinkliavos mokėtojas</w:t>
      </w:r>
      <w:r w:rsidRPr="003E0809">
        <w:rPr>
          <w:bCs/>
          <w:color w:val="000000" w:themeColor="text1"/>
          <w:lang w:eastAsia="lt-LT"/>
        </w:rPr>
        <w:t>, kuris yra laiku sumokėjęs vietinę rinkliavą, bet visais atvejais ne mažiau kaip pastoviąją vietinės rinkliavos dalį,</w:t>
      </w:r>
      <w:r w:rsidRPr="003E0809">
        <w:rPr>
          <w:rFonts w:eastAsia="Calibri"/>
          <w:color w:val="000000" w:themeColor="text1"/>
          <w:shd w:val="clear" w:color="auto" w:fill="FFFFFF"/>
          <w:lang w:eastAsia="lt-LT"/>
        </w:rPr>
        <w:t xml:space="preserve"> ir turintis teisę į vietinės rinkliavos kintamos dalies perskaičiavimą (sumažinimą) dėl mišrių komunalinių atliekų surinkimo ir išvežimo paslaugų teikimo sąlygų, numatytų </w:t>
      </w:r>
      <w:r w:rsidR="00BC4A8C" w:rsidRPr="003E0809">
        <w:rPr>
          <w:color w:val="000000" w:themeColor="text1"/>
          <w:lang w:eastAsia="lt-LT"/>
        </w:rPr>
        <w:t>60</w:t>
      </w:r>
      <w:r w:rsidR="00BC4A8C" w:rsidRPr="003E0809">
        <w:rPr>
          <w:color w:val="000000" w:themeColor="text1"/>
          <w:vertAlign w:val="superscript"/>
          <w:lang w:eastAsia="lt-LT"/>
        </w:rPr>
        <w:t>1</w:t>
      </w:r>
      <w:r w:rsidR="005B1F0E" w:rsidRPr="003E0809">
        <w:rPr>
          <w:color w:val="000000" w:themeColor="text1"/>
          <w:lang w:eastAsia="lt-LT"/>
        </w:rPr>
        <w:t>.</w:t>
      </w:r>
      <w:r w:rsidR="00BC4A8C" w:rsidRPr="003E0809">
        <w:rPr>
          <w:color w:val="000000" w:themeColor="text1"/>
          <w:lang w:eastAsia="lt-LT"/>
        </w:rPr>
        <w:t>1 ir (ar) 60</w:t>
      </w:r>
      <w:r w:rsidR="00BC4A8C" w:rsidRPr="003E0809">
        <w:rPr>
          <w:color w:val="000000" w:themeColor="text1"/>
          <w:vertAlign w:val="superscript"/>
          <w:lang w:eastAsia="lt-LT"/>
        </w:rPr>
        <w:t>1</w:t>
      </w:r>
      <w:r w:rsidR="005B1F0E" w:rsidRPr="003E0809">
        <w:rPr>
          <w:color w:val="000000" w:themeColor="text1"/>
          <w:lang w:eastAsia="lt-LT"/>
        </w:rPr>
        <w:t>.</w:t>
      </w:r>
      <w:r w:rsidR="00BC4A8C" w:rsidRPr="003E0809">
        <w:rPr>
          <w:color w:val="000000" w:themeColor="text1"/>
          <w:lang w:eastAsia="lt-LT"/>
        </w:rPr>
        <w:t xml:space="preserve">2, ir (ar) </w:t>
      </w:r>
      <w:r w:rsidR="005B1F0E" w:rsidRPr="003E0809">
        <w:rPr>
          <w:rFonts w:eastAsia="Calibri"/>
          <w:color w:val="000000" w:themeColor="text1"/>
          <w:lang w:eastAsia="lt-LT"/>
        </w:rPr>
        <w:t>60¹.</w:t>
      </w:r>
      <w:r w:rsidR="00BC4A8C" w:rsidRPr="003E0809">
        <w:rPr>
          <w:rFonts w:eastAsia="Calibri"/>
          <w:color w:val="000000" w:themeColor="text1"/>
          <w:lang w:eastAsia="lt-LT"/>
        </w:rPr>
        <w:t xml:space="preserve">3 </w:t>
      </w:r>
      <w:r w:rsidR="00841DFF" w:rsidRPr="003E0809">
        <w:rPr>
          <w:rFonts w:eastAsia="Calibri"/>
          <w:color w:val="000000" w:themeColor="text1"/>
          <w:shd w:val="clear" w:color="auto" w:fill="FFFFFF"/>
          <w:lang w:eastAsia="lt-LT"/>
        </w:rPr>
        <w:t xml:space="preserve"> </w:t>
      </w:r>
      <w:r w:rsidR="00841DFF" w:rsidRPr="003E0809">
        <w:rPr>
          <w:rFonts w:eastAsia="Calibri"/>
          <w:color w:val="000000" w:themeColor="text1"/>
          <w:lang w:eastAsia="lt-LT"/>
        </w:rPr>
        <w:t>punktuose</w:t>
      </w:r>
      <w:r w:rsidRPr="003E0809">
        <w:rPr>
          <w:rFonts w:eastAsia="Calibri"/>
          <w:color w:val="000000" w:themeColor="text1"/>
          <w:shd w:val="clear" w:color="auto" w:fill="FFFFFF"/>
          <w:lang w:eastAsia="lt-LT"/>
        </w:rPr>
        <w:t>, pažeidimų, pateikia</w:t>
      </w:r>
      <w:r w:rsidR="00BC4A8C" w:rsidRPr="003E0809">
        <w:rPr>
          <w:color w:val="000000" w:themeColor="text1"/>
        </w:rPr>
        <w:t xml:space="preserve"> Komunalinių atliekų tvarkymo sistemos a</w:t>
      </w:r>
      <w:r w:rsidR="00BC4A8C" w:rsidRPr="003E0809">
        <w:rPr>
          <w:color w:val="000000" w:themeColor="text1"/>
          <w:shd w:val="clear" w:color="auto" w:fill="FFFFFF"/>
          <w:lang w:eastAsia="lt-LT"/>
        </w:rPr>
        <w:t>dministratoriui</w:t>
      </w:r>
      <w:r w:rsidRPr="003E0809">
        <w:rPr>
          <w:rFonts w:eastAsia="Calibri"/>
          <w:color w:val="000000" w:themeColor="text1"/>
          <w:shd w:val="clear" w:color="auto" w:fill="FFFFFF"/>
          <w:lang w:eastAsia="lt-LT"/>
        </w:rPr>
        <w:t xml:space="preserve"> laisvos formos pr</w:t>
      </w:r>
      <w:r w:rsidR="004E4FE6" w:rsidRPr="003E0809">
        <w:rPr>
          <w:rFonts w:eastAsia="Calibri"/>
          <w:color w:val="000000" w:themeColor="text1"/>
          <w:shd w:val="clear" w:color="auto" w:fill="FFFFFF"/>
          <w:lang w:eastAsia="lt-LT"/>
        </w:rPr>
        <w:t>anešimą</w:t>
      </w:r>
      <w:r w:rsidRPr="003E0809">
        <w:rPr>
          <w:rFonts w:eastAsia="Calibri"/>
          <w:color w:val="000000" w:themeColor="text1"/>
          <w:shd w:val="clear" w:color="auto" w:fill="FFFFFF"/>
          <w:lang w:eastAsia="lt-LT"/>
        </w:rPr>
        <w:t xml:space="preserve">, nurodydamas galimus pažeidimus bei turimus šiuos pažeidimus pagrindžiančius įrodymus, ne vėliau kaip per 5 kalendorines dienas po galimų pažeidimų. </w:t>
      </w:r>
      <w:r w:rsidR="00BC4A8C" w:rsidRPr="003E0809">
        <w:rPr>
          <w:color w:val="000000" w:themeColor="text1"/>
        </w:rPr>
        <w:t>Komunalinių atliekų tvarkymo sistemos a</w:t>
      </w:r>
      <w:r w:rsidR="00BC4A8C" w:rsidRPr="003E0809">
        <w:rPr>
          <w:color w:val="000000" w:themeColor="text1"/>
          <w:shd w:val="clear" w:color="auto" w:fill="FFFFFF"/>
          <w:lang w:eastAsia="lt-LT"/>
        </w:rPr>
        <w:t>dministratorius</w:t>
      </w:r>
      <w:r w:rsidRPr="003E0809">
        <w:rPr>
          <w:rFonts w:eastAsia="Calibri"/>
          <w:color w:val="000000" w:themeColor="text1"/>
          <w:shd w:val="clear" w:color="auto" w:fill="FFFFFF"/>
          <w:lang w:eastAsia="lt-LT"/>
        </w:rPr>
        <w:t>, gav</w:t>
      </w:r>
      <w:r w:rsidR="00BC4A8C" w:rsidRPr="003E0809">
        <w:rPr>
          <w:rFonts w:eastAsia="Calibri"/>
          <w:color w:val="000000" w:themeColor="text1"/>
          <w:shd w:val="clear" w:color="auto" w:fill="FFFFFF"/>
          <w:lang w:eastAsia="lt-LT"/>
        </w:rPr>
        <w:t>ęs</w:t>
      </w:r>
      <w:r w:rsidRPr="003E0809">
        <w:rPr>
          <w:rFonts w:eastAsia="Calibri"/>
          <w:color w:val="000000" w:themeColor="text1"/>
          <w:shd w:val="clear" w:color="auto" w:fill="FFFFFF"/>
          <w:lang w:eastAsia="lt-LT"/>
        </w:rPr>
        <w:t xml:space="preserve"> </w:t>
      </w:r>
      <w:r w:rsidR="00BC4A8C" w:rsidRPr="003E0809">
        <w:rPr>
          <w:rFonts w:eastAsia="Calibri"/>
          <w:color w:val="000000" w:themeColor="text1"/>
          <w:shd w:val="clear" w:color="auto" w:fill="FFFFFF"/>
          <w:lang w:eastAsia="lt-LT"/>
        </w:rPr>
        <w:t>V</w:t>
      </w:r>
      <w:r w:rsidRPr="003E0809">
        <w:rPr>
          <w:rFonts w:eastAsia="Calibri"/>
          <w:color w:val="000000" w:themeColor="text1"/>
          <w:shd w:val="clear" w:color="auto" w:fill="FFFFFF"/>
          <w:lang w:eastAsia="lt-LT"/>
        </w:rPr>
        <w:t>ietinės rinkliavos mokėtojo pra</w:t>
      </w:r>
      <w:r w:rsidR="004E4FE6" w:rsidRPr="003E0809">
        <w:rPr>
          <w:rFonts w:eastAsia="Calibri"/>
          <w:color w:val="000000" w:themeColor="text1"/>
          <w:shd w:val="clear" w:color="auto" w:fill="FFFFFF"/>
          <w:lang w:eastAsia="lt-LT"/>
        </w:rPr>
        <w:t>nešimą</w:t>
      </w:r>
      <w:r w:rsidRPr="003E0809">
        <w:rPr>
          <w:rFonts w:eastAsia="Calibri"/>
          <w:color w:val="000000" w:themeColor="text1"/>
          <w:shd w:val="clear" w:color="auto" w:fill="FFFFFF"/>
          <w:lang w:eastAsia="lt-LT"/>
        </w:rPr>
        <w:t xml:space="preserve">, </w:t>
      </w:r>
      <w:r w:rsidRPr="003E0809">
        <w:rPr>
          <w:rFonts w:eastAsia="Calibri"/>
          <w:color w:val="000000" w:themeColor="text1"/>
          <w:lang w:eastAsia="lt-LT"/>
        </w:rPr>
        <w:t xml:space="preserve">atlieka </w:t>
      </w:r>
      <w:r w:rsidRPr="003E0809">
        <w:rPr>
          <w:rFonts w:eastAsia="Calibri"/>
          <w:color w:val="000000" w:themeColor="text1"/>
          <w:shd w:val="clear" w:color="auto" w:fill="FFFFFF"/>
          <w:lang w:eastAsia="lt-LT"/>
        </w:rPr>
        <w:t>minėtų paslaugų teikimo sąlygų</w:t>
      </w:r>
      <w:r w:rsidRPr="003E0809">
        <w:rPr>
          <w:rFonts w:eastAsia="Calibri"/>
          <w:color w:val="000000" w:themeColor="text1"/>
          <w:lang w:eastAsia="lt-LT"/>
        </w:rPr>
        <w:t xml:space="preserve"> vertinimą, o nusta</w:t>
      </w:r>
      <w:r w:rsidR="00BC4A8C" w:rsidRPr="003E0809">
        <w:rPr>
          <w:rFonts w:eastAsia="Calibri"/>
          <w:color w:val="000000" w:themeColor="text1"/>
          <w:lang w:eastAsia="lt-LT"/>
        </w:rPr>
        <w:t>tę</w:t>
      </w:r>
      <w:r w:rsidRPr="003E0809">
        <w:rPr>
          <w:rFonts w:eastAsia="Calibri"/>
          <w:color w:val="000000" w:themeColor="text1"/>
          <w:lang w:eastAsia="lt-LT"/>
        </w:rPr>
        <w:t xml:space="preserve"> jų pažeidimą, apskaičiuoja mažinamą </w:t>
      </w:r>
      <w:r w:rsidR="00BC4A8C" w:rsidRPr="003E0809">
        <w:rPr>
          <w:rFonts w:eastAsia="Calibri"/>
          <w:color w:val="000000" w:themeColor="text1"/>
          <w:lang w:eastAsia="lt-LT"/>
        </w:rPr>
        <w:t>V</w:t>
      </w:r>
      <w:r w:rsidRPr="003E0809">
        <w:rPr>
          <w:rFonts w:eastAsia="Calibri"/>
          <w:color w:val="000000" w:themeColor="text1"/>
          <w:lang w:eastAsia="lt-LT"/>
        </w:rPr>
        <w:t xml:space="preserve">ietinės rinkliavos dydį, vadovaudamasis šiame skyriuje nustatytomis taisyklėmis. </w:t>
      </w:r>
    </w:p>
    <w:p w14:paraId="1B1CB1FF" w14:textId="77777777" w:rsidR="00052EC0" w:rsidRPr="003E0809" w:rsidRDefault="00A76719" w:rsidP="00B07245">
      <w:pPr>
        <w:tabs>
          <w:tab w:val="left" w:pos="113"/>
          <w:tab w:val="left" w:pos="851"/>
        </w:tabs>
        <w:ind w:firstLine="851"/>
        <w:jc w:val="both"/>
        <w:rPr>
          <w:color w:val="000000" w:themeColor="text1"/>
        </w:rPr>
      </w:pPr>
      <w:r w:rsidRPr="003E0809">
        <w:rPr>
          <w:color w:val="000000" w:themeColor="text1"/>
          <w:shd w:val="clear" w:color="auto" w:fill="FFFFFF"/>
          <w:lang w:eastAsia="lt-LT"/>
        </w:rPr>
        <w:t>6</w:t>
      </w:r>
      <w:r w:rsidR="00052EC0" w:rsidRPr="003E0809">
        <w:rPr>
          <w:color w:val="000000" w:themeColor="text1"/>
          <w:shd w:val="clear" w:color="auto" w:fill="FFFFFF"/>
          <w:lang w:eastAsia="lt-LT"/>
        </w:rPr>
        <w:t>0</w:t>
      </w:r>
      <w:r w:rsidR="00052EC0" w:rsidRPr="003E0809">
        <w:rPr>
          <w:color w:val="000000" w:themeColor="text1"/>
          <w:shd w:val="clear" w:color="auto" w:fill="FFFFFF"/>
          <w:vertAlign w:val="superscript"/>
          <w:lang w:eastAsia="lt-LT"/>
        </w:rPr>
        <w:t>5</w:t>
      </w:r>
      <w:r w:rsidR="00052EC0" w:rsidRPr="003E0809">
        <w:rPr>
          <w:color w:val="000000" w:themeColor="text1"/>
          <w:shd w:val="clear" w:color="auto" w:fill="FFFFFF"/>
          <w:lang w:eastAsia="lt-LT"/>
        </w:rPr>
        <w:t xml:space="preserve">. Tais atvejais, kai </w:t>
      </w:r>
      <w:r w:rsidRPr="003E0809">
        <w:rPr>
          <w:color w:val="000000" w:themeColor="text1"/>
          <w:shd w:val="clear" w:color="auto" w:fill="FFFFFF"/>
          <w:lang w:eastAsia="lt-LT"/>
        </w:rPr>
        <w:t xml:space="preserve">Vietinės </w:t>
      </w:r>
      <w:r w:rsidR="00052EC0" w:rsidRPr="003E0809">
        <w:rPr>
          <w:color w:val="000000" w:themeColor="text1"/>
          <w:lang w:eastAsia="lt-LT"/>
        </w:rPr>
        <w:t>r</w:t>
      </w:r>
      <w:r w:rsidR="00052EC0" w:rsidRPr="003E0809">
        <w:rPr>
          <w:color w:val="000000" w:themeColor="text1"/>
          <w:shd w:val="clear" w:color="auto" w:fill="FFFFFF"/>
          <w:lang w:eastAsia="lt-LT"/>
        </w:rPr>
        <w:t xml:space="preserve">inkliavos mokėtojas, turintis </w:t>
      </w:r>
      <w:r w:rsidR="00052EC0" w:rsidRPr="003E0809">
        <w:rPr>
          <w:color w:val="000000" w:themeColor="text1"/>
          <w:lang w:eastAsia="lt-LT"/>
        </w:rPr>
        <w:t>r</w:t>
      </w:r>
      <w:r w:rsidR="00052EC0" w:rsidRPr="003E0809">
        <w:rPr>
          <w:color w:val="000000" w:themeColor="text1"/>
          <w:shd w:val="clear" w:color="auto" w:fill="FFFFFF"/>
          <w:lang w:eastAsia="lt-LT"/>
        </w:rPr>
        <w:t xml:space="preserve">inkliavos už praeitus metus perskaičiavimo teisę dėl mišrių </w:t>
      </w:r>
      <w:r w:rsidR="00052EC0" w:rsidRPr="003E0809">
        <w:rPr>
          <w:color w:val="000000" w:themeColor="text1"/>
          <w:lang w:eastAsia="lt-LT"/>
        </w:rPr>
        <w:t>komunalinių atliekų</w:t>
      </w:r>
      <w:r w:rsidR="00052EC0" w:rsidRPr="003E0809">
        <w:rPr>
          <w:color w:val="000000" w:themeColor="text1"/>
          <w:shd w:val="clear" w:color="auto" w:fill="FFFFFF"/>
          <w:lang w:eastAsia="lt-LT"/>
        </w:rPr>
        <w:t xml:space="preserve"> surinkimo ir išvežimo paslaugų teikimo sąlygų, numatytų </w:t>
      </w:r>
      <w:r w:rsidRPr="003E0809">
        <w:rPr>
          <w:color w:val="000000" w:themeColor="text1"/>
          <w:lang w:eastAsia="lt-LT"/>
        </w:rPr>
        <w:t>6</w:t>
      </w:r>
      <w:r w:rsidR="00052EC0" w:rsidRPr="003E0809">
        <w:rPr>
          <w:color w:val="000000" w:themeColor="text1"/>
          <w:lang w:eastAsia="lt-LT"/>
        </w:rPr>
        <w:t>0</w:t>
      </w:r>
      <w:r w:rsidR="00052EC0" w:rsidRPr="003E0809">
        <w:rPr>
          <w:color w:val="000000" w:themeColor="text1"/>
          <w:vertAlign w:val="superscript"/>
          <w:lang w:eastAsia="lt-LT"/>
        </w:rPr>
        <w:t>1</w:t>
      </w:r>
      <w:r w:rsidR="005B1F0E" w:rsidRPr="003E0809">
        <w:rPr>
          <w:color w:val="000000" w:themeColor="text1"/>
          <w:lang w:eastAsia="lt-LT"/>
        </w:rPr>
        <w:t>.</w:t>
      </w:r>
      <w:r w:rsidR="00052EC0" w:rsidRPr="003E0809">
        <w:rPr>
          <w:color w:val="000000" w:themeColor="text1"/>
          <w:lang w:eastAsia="lt-LT"/>
        </w:rPr>
        <w:t xml:space="preserve">1 ir (ar) </w:t>
      </w:r>
      <w:r w:rsidRPr="003E0809">
        <w:rPr>
          <w:color w:val="000000" w:themeColor="text1"/>
          <w:lang w:eastAsia="lt-LT"/>
        </w:rPr>
        <w:t>6</w:t>
      </w:r>
      <w:r w:rsidR="00052EC0" w:rsidRPr="003E0809">
        <w:rPr>
          <w:color w:val="000000" w:themeColor="text1"/>
          <w:lang w:eastAsia="lt-LT"/>
        </w:rPr>
        <w:t>0</w:t>
      </w:r>
      <w:r w:rsidR="00052EC0" w:rsidRPr="003E0809">
        <w:rPr>
          <w:color w:val="000000" w:themeColor="text1"/>
          <w:vertAlign w:val="superscript"/>
          <w:lang w:eastAsia="lt-LT"/>
        </w:rPr>
        <w:t>1</w:t>
      </w:r>
      <w:r w:rsidR="005B1F0E" w:rsidRPr="003E0809">
        <w:rPr>
          <w:color w:val="000000" w:themeColor="text1"/>
          <w:lang w:eastAsia="lt-LT"/>
        </w:rPr>
        <w:t>.</w:t>
      </w:r>
      <w:r w:rsidR="00052EC0" w:rsidRPr="003E0809">
        <w:rPr>
          <w:color w:val="000000" w:themeColor="text1"/>
          <w:lang w:eastAsia="lt-LT"/>
        </w:rPr>
        <w:t>2,</w:t>
      </w:r>
      <w:r w:rsidR="00052EC0" w:rsidRPr="003E0809">
        <w:rPr>
          <w:color w:val="000000" w:themeColor="text1"/>
          <w:shd w:val="clear" w:color="auto" w:fill="FFFFFF"/>
          <w:lang w:eastAsia="lt-LT"/>
        </w:rPr>
        <w:t xml:space="preserve"> ir (ar) </w:t>
      </w:r>
      <w:r w:rsidRPr="003E0809">
        <w:rPr>
          <w:rFonts w:eastAsia="Calibri"/>
          <w:color w:val="000000" w:themeColor="text1"/>
          <w:lang w:eastAsia="lt-LT"/>
        </w:rPr>
        <w:t>6</w:t>
      </w:r>
      <w:r w:rsidR="005B1F0E" w:rsidRPr="003E0809">
        <w:rPr>
          <w:rFonts w:eastAsia="Calibri"/>
          <w:color w:val="000000" w:themeColor="text1"/>
          <w:lang w:eastAsia="lt-LT"/>
        </w:rPr>
        <w:t>0¹.</w:t>
      </w:r>
      <w:r w:rsidR="00052EC0" w:rsidRPr="003E0809">
        <w:rPr>
          <w:rFonts w:eastAsia="Calibri"/>
          <w:color w:val="000000" w:themeColor="text1"/>
          <w:lang w:eastAsia="lt-LT"/>
        </w:rPr>
        <w:t xml:space="preserve">3 </w:t>
      </w:r>
      <w:r w:rsidR="00841DFF" w:rsidRPr="003E0809">
        <w:rPr>
          <w:rFonts w:eastAsia="Calibri"/>
          <w:color w:val="000000" w:themeColor="text1"/>
          <w:lang w:eastAsia="lt-LT"/>
        </w:rPr>
        <w:t>punktuose</w:t>
      </w:r>
      <w:r w:rsidR="00052EC0" w:rsidRPr="003E0809">
        <w:rPr>
          <w:color w:val="000000" w:themeColor="text1"/>
          <w:shd w:val="clear" w:color="auto" w:fill="FFFFFF"/>
          <w:lang w:eastAsia="lt-LT"/>
        </w:rPr>
        <w:t xml:space="preserve">, pažeidimų, įvykdytų tais pačiais metais, einamųjų metų sausio 1 dieną neturi </w:t>
      </w:r>
      <w:r w:rsidRPr="003E0809">
        <w:rPr>
          <w:color w:val="000000" w:themeColor="text1"/>
          <w:shd w:val="clear" w:color="auto" w:fill="FFFFFF"/>
          <w:lang w:eastAsia="lt-LT"/>
        </w:rPr>
        <w:t xml:space="preserve">Vietinės </w:t>
      </w:r>
      <w:r w:rsidR="00052EC0" w:rsidRPr="003E0809">
        <w:rPr>
          <w:color w:val="000000" w:themeColor="text1"/>
          <w:shd w:val="clear" w:color="auto" w:fill="FFFFFF"/>
          <w:lang w:eastAsia="lt-LT"/>
        </w:rPr>
        <w:t xml:space="preserve">rinkliavos mokėtojo statuso ar netenka prievolės mokėti </w:t>
      </w:r>
      <w:r w:rsidRPr="003E0809">
        <w:rPr>
          <w:color w:val="000000" w:themeColor="text1"/>
          <w:shd w:val="clear" w:color="auto" w:fill="FFFFFF"/>
          <w:lang w:eastAsia="lt-LT"/>
        </w:rPr>
        <w:t xml:space="preserve">Vietinę </w:t>
      </w:r>
      <w:r w:rsidR="00052EC0" w:rsidRPr="003E0809">
        <w:rPr>
          <w:color w:val="000000" w:themeColor="text1"/>
          <w:lang w:eastAsia="lt-LT"/>
        </w:rPr>
        <w:t>r</w:t>
      </w:r>
      <w:r w:rsidR="00052EC0" w:rsidRPr="003E0809">
        <w:rPr>
          <w:color w:val="000000" w:themeColor="text1"/>
          <w:shd w:val="clear" w:color="auto" w:fill="FFFFFF"/>
          <w:lang w:eastAsia="lt-LT"/>
        </w:rPr>
        <w:t xml:space="preserve">inkliavą už tą patį apmokestinamą nekilnojamojo turto objektą per einamuosius metus, grąžintina kintamoji </w:t>
      </w:r>
      <w:r w:rsidRPr="003E0809">
        <w:rPr>
          <w:color w:val="000000" w:themeColor="text1"/>
          <w:shd w:val="clear" w:color="auto" w:fill="FFFFFF"/>
          <w:lang w:eastAsia="lt-LT"/>
        </w:rPr>
        <w:t xml:space="preserve">Vietinės </w:t>
      </w:r>
      <w:r w:rsidR="00052EC0" w:rsidRPr="003E0809">
        <w:rPr>
          <w:color w:val="000000" w:themeColor="text1"/>
          <w:lang w:eastAsia="lt-LT"/>
        </w:rPr>
        <w:t>r</w:t>
      </w:r>
      <w:r w:rsidR="00052EC0" w:rsidRPr="003E0809">
        <w:rPr>
          <w:color w:val="000000" w:themeColor="text1"/>
          <w:shd w:val="clear" w:color="auto" w:fill="FFFFFF"/>
          <w:lang w:eastAsia="lt-LT"/>
        </w:rPr>
        <w:t xml:space="preserve">inkliavos dedamoji dalis grąžinama šiuose nuostatuose nustatyta tvarka ne vėliau kaip per 30 kalendorinių dienų tokiam </w:t>
      </w:r>
      <w:r w:rsidRPr="003E0809">
        <w:rPr>
          <w:color w:val="000000" w:themeColor="text1"/>
          <w:shd w:val="clear" w:color="auto" w:fill="FFFFFF"/>
          <w:lang w:eastAsia="lt-LT"/>
        </w:rPr>
        <w:t xml:space="preserve">Vietinės </w:t>
      </w:r>
      <w:r w:rsidR="00052EC0" w:rsidRPr="003E0809">
        <w:rPr>
          <w:color w:val="000000" w:themeColor="text1"/>
          <w:lang w:eastAsia="lt-LT"/>
        </w:rPr>
        <w:t>r</w:t>
      </w:r>
      <w:r w:rsidR="00052EC0" w:rsidRPr="003E0809">
        <w:rPr>
          <w:color w:val="000000" w:themeColor="text1"/>
          <w:shd w:val="clear" w:color="auto" w:fill="FFFFFF"/>
          <w:lang w:eastAsia="lt-LT"/>
        </w:rPr>
        <w:t xml:space="preserve">inkliavos mokėtojui pateikus prašymą </w:t>
      </w:r>
      <w:r w:rsidR="00E50392" w:rsidRPr="003E0809">
        <w:rPr>
          <w:color w:val="000000" w:themeColor="text1"/>
        </w:rPr>
        <w:t xml:space="preserve">Komunalinių atliekų tvarkymo sistemos </w:t>
      </w:r>
      <w:r w:rsidR="00052EC0" w:rsidRPr="003E0809">
        <w:rPr>
          <w:color w:val="000000" w:themeColor="text1"/>
          <w:shd w:val="clear" w:color="auto" w:fill="FFFFFF"/>
          <w:lang w:eastAsia="lt-LT"/>
        </w:rPr>
        <w:t>administratoriui.</w:t>
      </w:r>
    </w:p>
    <w:p w14:paraId="36E55516" w14:textId="77777777" w:rsidR="00844D0E" w:rsidRPr="003E0809" w:rsidRDefault="00100966" w:rsidP="00B07245">
      <w:pPr>
        <w:ind w:firstLine="851"/>
        <w:jc w:val="both"/>
        <w:rPr>
          <w:color w:val="000000" w:themeColor="text1"/>
        </w:rPr>
      </w:pPr>
      <w:r w:rsidRPr="003E0809">
        <w:rPr>
          <w:color w:val="000000" w:themeColor="text1"/>
        </w:rPr>
        <w:t xml:space="preserve">61. </w:t>
      </w:r>
      <w:r w:rsidR="00844D0E" w:rsidRPr="003E0809">
        <w:rPr>
          <w:rFonts w:eastAsia="Calibri"/>
          <w:color w:val="000000" w:themeColor="text1"/>
          <w:lang w:eastAsia="lt-LT"/>
        </w:rPr>
        <w:t>Jeigu Vietinės rinkliavos mokėtojas sumokėjo didesnio dydžio Vietinę rinkliavą, nei nurodyta Mokėjimo pranešime, arba susidarė Vietinės rinkliavos permoka dėl Vietinės rinkliavos perskaičiavimo, Vietinė rinkliava buvo neteisingai apskaičiuota</w:t>
      </w:r>
      <w:r w:rsidR="004E4FE6" w:rsidRPr="003E0809">
        <w:rPr>
          <w:rFonts w:eastAsia="Calibri"/>
          <w:color w:val="000000" w:themeColor="text1"/>
          <w:lang w:eastAsia="lt-LT"/>
        </w:rPr>
        <w:t xml:space="preserve"> ar neteisėtai išieškota</w:t>
      </w:r>
      <w:r w:rsidR="00844D0E" w:rsidRPr="003E0809">
        <w:rPr>
          <w:rFonts w:eastAsia="Calibri"/>
          <w:color w:val="000000" w:themeColor="text1"/>
          <w:lang w:eastAsia="lt-LT"/>
        </w:rPr>
        <w:t xml:space="preserve">, buvo sumažinta Vietinė rinkliava dėl </w:t>
      </w:r>
      <w:r w:rsidRPr="003E0809">
        <w:rPr>
          <w:rFonts w:eastAsia="Calibri"/>
          <w:color w:val="000000" w:themeColor="text1"/>
          <w:lang w:eastAsia="lt-LT"/>
        </w:rPr>
        <w:t>6</w:t>
      </w:r>
      <w:r w:rsidR="00844D0E" w:rsidRPr="003E0809">
        <w:rPr>
          <w:rFonts w:eastAsia="Calibri"/>
          <w:color w:val="000000" w:themeColor="text1"/>
          <w:lang w:eastAsia="lt-LT"/>
        </w:rPr>
        <w:t>0</w:t>
      </w:r>
      <w:r w:rsidR="00844D0E" w:rsidRPr="003E0809">
        <w:rPr>
          <w:rFonts w:eastAsia="Calibri"/>
          <w:color w:val="000000" w:themeColor="text1"/>
          <w:vertAlign w:val="superscript"/>
          <w:lang w:eastAsia="lt-LT"/>
        </w:rPr>
        <w:t>1</w:t>
      </w:r>
      <w:r w:rsidR="005B1F0E" w:rsidRPr="003E0809">
        <w:rPr>
          <w:rFonts w:eastAsia="Calibri"/>
          <w:color w:val="000000" w:themeColor="text1"/>
          <w:lang w:eastAsia="lt-LT"/>
        </w:rPr>
        <w:t>.</w:t>
      </w:r>
      <w:r w:rsidR="00844D0E" w:rsidRPr="003E0809">
        <w:rPr>
          <w:rFonts w:eastAsia="Calibri"/>
          <w:color w:val="000000" w:themeColor="text1"/>
          <w:lang w:eastAsia="lt-LT"/>
        </w:rPr>
        <w:t xml:space="preserve">1, ir (ar) </w:t>
      </w:r>
      <w:r w:rsidRPr="003E0809">
        <w:rPr>
          <w:rFonts w:eastAsia="Calibri"/>
          <w:color w:val="000000" w:themeColor="text1"/>
          <w:lang w:eastAsia="lt-LT"/>
        </w:rPr>
        <w:t>6</w:t>
      </w:r>
      <w:r w:rsidR="00844D0E" w:rsidRPr="003E0809">
        <w:rPr>
          <w:rFonts w:eastAsia="Calibri"/>
          <w:color w:val="000000" w:themeColor="text1"/>
          <w:lang w:eastAsia="lt-LT"/>
        </w:rPr>
        <w:t>0</w:t>
      </w:r>
      <w:r w:rsidR="00844D0E" w:rsidRPr="003E0809">
        <w:rPr>
          <w:rFonts w:eastAsia="Calibri"/>
          <w:color w:val="000000" w:themeColor="text1"/>
          <w:vertAlign w:val="superscript"/>
          <w:lang w:eastAsia="lt-LT"/>
        </w:rPr>
        <w:t>1</w:t>
      </w:r>
      <w:r w:rsidR="005B1F0E" w:rsidRPr="003E0809">
        <w:rPr>
          <w:rFonts w:eastAsia="Calibri"/>
          <w:color w:val="000000" w:themeColor="text1"/>
          <w:lang w:eastAsia="lt-LT"/>
        </w:rPr>
        <w:t>.</w:t>
      </w:r>
      <w:r w:rsidR="00844D0E" w:rsidRPr="003E0809">
        <w:rPr>
          <w:rFonts w:eastAsia="Calibri"/>
          <w:color w:val="000000" w:themeColor="text1"/>
          <w:lang w:eastAsia="lt-LT"/>
        </w:rPr>
        <w:t>2, </w:t>
      </w:r>
      <w:r w:rsidR="00844D0E" w:rsidRPr="003E0809">
        <w:rPr>
          <w:color w:val="000000" w:themeColor="text1"/>
          <w:shd w:val="clear" w:color="auto" w:fill="FFFFFF"/>
          <w:lang w:eastAsia="lt-LT"/>
        </w:rPr>
        <w:t xml:space="preserve">ir (ar) </w:t>
      </w:r>
      <w:r w:rsidRPr="003E0809">
        <w:rPr>
          <w:rFonts w:eastAsia="Calibri"/>
          <w:color w:val="000000" w:themeColor="text1"/>
          <w:lang w:eastAsia="lt-LT"/>
        </w:rPr>
        <w:t>6</w:t>
      </w:r>
      <w:r w:rsidR="005B1F0E" w:rsidRPr="003E0809">
        <w:rPr>
          <w:rFonts w:eastAsia="Calibri"/>
          <w:color w:val="000000" w:themeColor="text1"/>
          <w:lang w:eastAsia="lt-LT"/>
        </w:rPr>
        <w:t>0¹.</w:t>
      </w:r>
      <w:r w:rsidR="00844D0E" w:rsidRPr="003E0809">
        <w:rPr>
          <w:rFonts w:eastAsia="Calibri"/>
          <w:color w:val="000000" w:themeColor="text1"/>
          <w:lang w:eastAsia="lt-LT"/>
        </w:rPr>
        <w:t xml:space="preserve">3 </w:t>
      </w:r>
      <w:r w:rsidR="00841DFF" w:rsidRPr="003E0809">
        <w:rPr>
          <w:rFonts w:eastAsia="Calibri"/>
          <w:color w:val="000000" w:themeColor="text1"/>
          <w:lang w:eastAsia="lt-LT"/>
        </w:rPr>
        <w:t>punktuose</w:t>
      </w:r>
      <w:r w:rsidR="00844D0E" w:rsidRPr="003E0809">
        <w:rPr>
          <w:rFonts w:eastAsia="Calibri"/>
          <w:color w:val="000000" w:themeColor="text1"/>
          <w:lang w:eastAsia="lt-LT"/>
        </w:rPr>
        <w:t> </w:t>
      </w:r>
      <w:r w:rsidR="00844D0E" w:rsidRPr="003E0809">
        <w:rPr>
          <w:rFonts w:eastAsia="Calibri"/>
          <w:color w:val="000000" w:themeColor="text1"/>
          <w:shd w:val="clear" w:color="auto" w:fill="FFFFFF"/>
          <w:lang w:eastAsia="lt-LT"/>
        </w:rPr>
        <w:t>numatytų</w:t>
      </w:r>
      <w:r w:rsidR="00844D0E" w:rsidRPr="003E0809">
        <w:rPr>
          <w:rFonts w:eastAsia="Calibri"/>
          <w:color w:val="000000" w:themeColor="text1"/>
          <w:lang w:eastAsia="lt-LT"/>
        </w:rPr>
        <w:t xml:space="preserve"> aplinkybių, permoka įskaitoma į būsimus </w:t>
      </w:r>
      <w:r w:rsidRPr="003E0809">
        <w:rPr>
          <w:rFonts w:eastAsia="Calibri"/>
          <w:color w:val="000000" w:themeColor="text1"/>
          <w:lang w:eastAsia="lt-LT"/>
        </w:rPr>
        <w:t xml:space="preserve">Vietinės </w:t>
      </w:r>
      <w:r w:rsidR="00844D0E" w:rsidRPr="003E0809">
        <w:rPr>
          <w:rFonts w:eastAsia="Calibri"/>
          <w:color w:val="000000" w:themeColor="text1"/>
          <w:lang w:eastAsia="lt-LT"/>
        </w:rPr>
        <w:t xml:space="preserve">rinkliavos mokėjimus, išskyrus atvejus, kai </w:t>
      </w:r>
      <w:r w:rsidRPr="003E0809">
        <w:rPr>
          <w:rFonts w:eastAsia="Calibri"/>
          <w:color w:val="000000" w:themeColor="text1"/>
          <w:lang w:eastAsia="lt-LT"/>
        </w:rPr>
        <w:t xml:space="preserve">Vietinės </w:t>
      </w:r>
      <w:r w:rsidR="00844D0E" w:rsidRPr="003E0809">
        <w:rPr>
          <w:rFonts w:eastAsia="Calibri"/>
          <w:color w:val="000000" w:themeColor="text1"/>
          <w:lang w:eastAsia="lt-LT"/>
        </w:rPr>
        <w:t xml:space="preserve">rinkliavos mokėtojas išbraukiamas iš registro arba yra gautas </w:t>
      </w:r>
      <w:r w:rsidRPr="003E0809">
        <w:rPr>
          <w:rFonts w:eastAsia="Calibri"/>
          <w:color w:val="000000" w:themeColor="text1"/>
          <w:lang w:eastAsia="lt-LT"/>
        </w:rPr>
        <w:t>prašymas dėl permokos grąžinimo</w:t>
      </w:r>
      <w:r w:rsidR="00844D0E" w:rsidRPr="003E0809">
        <w:rPr>
          <w:rFonts w:eastAsia="Calibri"/>
          <w:color w:val="000000" w:themeColor="text1"/>
          <w:lang w:eastAsia="lt-LT"/>
        </w:rPr>
        <w:t xml:space="preserve">. Esant </w:t>
      </w:r>
      <w:r w:rsidRPr="003E0809">
        <w:rPr>
          <w:rFonts w:eastAsia="Calibri"/>
          <w:color w:val="000000" w:themeColor="text1"/>
          <w:lang w:eastAsia="lt-LT"/>
        </w:rPr>
        <w:t xml:space="preserve">Vietinės </w:t>
      </w:r>
      <w:r w:rsidR="00844D0E" w:rsidRPr="003E0809">
        <w:rPr>
          <w:rFonts w:eastAsia="Calibri"/>
          <w:color w:val="000000" w:themeColor="text1"/>
          <w:lang w:eastAsia="lt-LT"/>
        </w:rPr>
        <w:t xml:space="preserve">rinkliavos mokėtojo prašymui dėl </w:t>
      </w:r>
      <w:r w:rsidRPr="003E0809">
        <w:rPr>
          <w:rFonts w:eastAsia="Calibri"/>
          <w:color w:val="000000" w:themeColor="text1"/>
          <w:lang w:eastAsia="lt-LT"/>
        </w:rPr>
        <w:t xml:space="preserve">Vietinės </w:t>
      </w:r>
      <w:r w:rsidR="00844D0E" w:rsidRPr="003E0809">
        <w:rPr>
          <w:rFonts w:eastAsia="Calibri"/>
          <w:color w:val="000000" w:themeColor="text1"/>
          <w:lang w:eastAsia="lt-LT"/>
        </w:rPr>
        <w:t xml:space="preserve">rinkliavos permokos grąžinimo, permoka grąžinama per 30 kalendorinių dienų nuo prašymo pateikimo </w:t>
      </w:r>
      <w:r w:rsidRPr="003E0809">
        <w:rPr>
          <w:color w:val="000000" w:themeColor="text1"/>
        </w:rPr>
        <w:t xml:space="preserve">Komunalinių atliekų tvarkymo sistemos </w:t>
      </w:r>
      <w:r w:rsidR="00844D0E" w:rsidRPr="003E0809">
        <w:rPr>
          <w:rFonts w:eastAsia="Calibri"/>
          <w:color w:val="000000" w:themeColor="text1"/>
          <w:lang w:eastAsia="lt-LT"/>
        </w:rPr>
        <w:t>administratoriui dienos.</w:t>
      </w:r>
      <w:r w:rsidR="00844D0E" w:rsidRPr="003E0809">
        <w:rPr>
          <w:color w:val="000000" w:themeColor="text1"/>
        </w:rPr>
        <w:t xml:space="preserve"> </w:t>
      </w:r>
    </w:p>
    <w:p w14:paraId="16FDF17B" w14:textId="77777777" w:rsidR="00B07245" w:rsidRPr="003E0809" w:rsidRDefault="00B07245" w:rsidP="00B07245">
      <w:pPr>
        <w:ind w:firstLine="851"/>
        <w:jc w:val="both"/>
        <w:rPr>
          <w:rFonts w:eastAsia="Calibri"/>
          <w:color w:val="000000" w:themeColor="text1"/>
        </w:rPr>
      </w:pPr>
      <w:r w:rsidRPr="003E0809">
        <w:rPr>
          <w:rFonts w:eastAsia="Calibri"/>
          <w:color w:val="000000" w:themeColor="text1"/>
        </w:rPr>
        <w:t>61</w:t>
      </w:r>
      <w:r w:rsidRPr="003E0809">
        <w:rPr>
          <w:rFonts w:eastAsia="Calibri"/>
          <w:color w:val="000000" w:themeColor="text1"/>
          <w:vertAlign w:val="superscript"/>
        </w:rPr>
        <w:t>1</w:t>
      </w:r>
      <w:r w:rsidRPr="003E0809">
        <w:rPr>
          <w:rFonts w:eastAsia="Calibri"/>
          <w:color w:val="000000" w:themeColor="text1"/>
        </w:rPr>
        <w:t>. Vietinės rinkliavos permoka grąžinama, jeigu prašymas dėl jos grąžinimo pateiktas per vienerius metus nuo grąžinti prašomos Vietinės rinkliavos sumokėjimo datos ir Vietinės rinkliavos mokėtojas neturi įsiskolinimo</w:t>
      </w:r>
      <w:r w:rsidR="00AA365B" w:rsidRPr="003E0809">
        <w:rPr>
          <w:rFonts w:eastAsia="Calibri"/>
          <w:color w:val="000000" w:themeColor="text1"/>
        </w:rPr>
        <w:t>.</w:t>
      </w:r>
      <w:r w:rsidRPr="003E0809">
        <w:rPr>
          <w:rFonts w:eastAsia="Calibri"/>
          <w:color w:val="000000" w:themeColor="text1"/>
        </w:rPr>
        <w:t xml:space="preserve"> </w:t>
      </w:r>
    </w:p>
    <w:p w14:paraId="6BDA4845" w14:textId="305EFDEA" w:rsidR="00991175" w:rsidRPr="00B65013" w:rsidRDefault="00991175" w:rsidP="00B65013">
      <w:pPr>
        <w:tabs>
          <w:tab w:val="left" w:pos="113"/>
          <w:tab w:val="left" w:pos="851"/>
        </w:tabs>
        <w:ind w:firstLine="851"/>
        <w:jc w:val="both"/>
        <w:rPr>
          <w:color w:val="000000" w:themeColor="text1"/>
        </w:rPr>
      </w:pPr>
      <w:r w:rsidRPr="003E0809">
        <w:rPr>
          <w:color w:val="000000" w:themeColor="text1"/>
        </w:rPr>
        <w:t>62.</w:t>
      </w:r>
      <w:r w:rsidRPr="003E0809">
        <w:rPr>
          <w:color w:val="000000" w:themeColor="text1"/>
        </w:rPr>
        <w:tab/>
        <w:t>Sprendimus dėl Vietinės rinkliavos ar jos permokos grąžinimo priima Komunalinių atliekų tvarkymo sistemos administratorius.</w:t>
      </w:r>
    </w:p>
    <w:p w14:paraId="30137BF9" w14:textId="77777777" w:rsidR="00991175" w:rsidRPr="003E0809" w:rsidRDefault="00991175" w:rsidP="00991175">
      <w:pPr>
        <w:rPr>
          <w:color w:val="000000" w:themeColor="text1"/>
          <w:sz w:val="32"/>
          <w:szCs w:val="32"/>
        </w:rPr>
      </w:pPr>
    </w:p>
    <w:p w14:paraId="7687D180" w14:textId="77777777" w:rsidR="00991175" w:rsidRPr="003E0809" w:rsidRDefault="00991175" w:rsidP="00991175">
      <w:pPr>
        <w:tabs>
          <w:tab w:val="left" w:pos="1440"/>
        </w:tabs>
        <w:jc w:val="center"/>
        <w:rPr>
          <w:b/>
          <w:color w:val="000000" w:themeColor="text1"/>
        </w:rPr>
      </w:pPr>
      <w:r w:rsidRPr="003E0809">
        <w:rPr>
          <w:b/>
          <w:color w:val="000000" w:themeColor="text1"/>
        </w:rPr>
        <w:t>VIII. VIETINĖS RINKLIAVOS IŠIEŠKOJIMAS</w:t>
      </w:r>
    </w:p>
    <w:p w14:paraId="537D17BB" w14:textId="77777777" w:rsidR="00991175" w:rsidRPr="003E0809" w:rsidRDefault="00991175" w:rsidP="00991175">
      <w:pPr>
        <w:rPr>
          <w:color w:val="000000" w:themeColor="text1"/>
          <w:sz w:val="20"/>
        </w:rPr>
      </w:pPr>
    </w:p>
    <w:p w14:paraId="01044112"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63.</w:t>
      </w:r>
      <w:r w:rsidRPr="003E0809">
        <w:rPr>
          <w:color w:val="000000" w:themeColor="text1"/>
        </w:rPr>
        <w:tab/>
        <w:t>Komunalinių atliekų tvarkymo sistemos administratorius, suėjus Nuostatų 57.2 punkte nurodytam terminui, identifikuoja skolininkus, sudaro skolininkų sąrašą ir jį pateikia derinti seniūnijų seniūnams.</w:t>
      </w:r>
    </w:p>
    <w:p w14:paraId="1B4104B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lastRenderedPageBreak/>
        <w:t>64.</w:t>
      </w:r>
      <w:r w:rsidRPr="003E0809">
        <w:rPr>
          <w:color w:val="000000" w:themeColor="text1"/>
        </w:rPr>
        <w:tab/>
        <w:t xml:space="preserve">Seniūnijų seniūnai per 30 kalendorinių dienų nuo skolininkų sąrašo pateikimo dienos derina šį sąrašą arba, surinkę papildomą informaciją dėl atleidimo nuo Vietinės rinkliavos, dokumentus teikia Komisijai svarstyti dėl atleidimo nuo Vietinės rinkliavos ar lengvatos taikymo.  </w:t>
      </w:r>
    </w:p>
    <w:p w14:paraId="285F9F27"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65.</w:t>
      </w:r>
      <w:r w:rsidRPr="003E0809">
        <w:rPr>
          <w:color w:val="000000" w:themeColor="text1"/>
        </w:rPr>
        <w:tab/>
        <w:t>Komunalinių atliekų tvarkymo sistemos administratorius, atsižvelgdamas į seniūnijų seniūnų suderintą sąrašą, teisės aktų nustatyta tvarka pradeda vykdyti išieškojimo procedūras.</w:t>
      </w:r>
    </w:p>
    <w:p w14:paraId="77696E00" w14:textId="77777777" w:rsidR="00C0225F" w:rsidRPr="003E0809" w:rsidRDefault="00C0225F" w:rsidP="00991175">
      <w:pPr>
        <w:tabs>
          <w:tab w:val="left" w:pos="113"/>
          <w:tab w:val="left" w:pos="851"/>
        </w:tabs>
        <w:ind w:firstLine="851"/>
        <w:jc w:val="both"/>
        <w:rPr>
          <w:color w:val="000000" w:themeColor="text1"/>
        </w:rPr>
      </w:pPr>
      <w:r w:rsidRPr="003E0809">
        <w:rPr>
          <w:color w:val="000000" w:themeColor="text1"/>
        </w:rPr>
        <w:t>65</w:t>
      </w:r>
      <w:r w:rsidRPr="003E0809">
        <w:rPr>
          <w:color w:val="000000" w:themeColor="text1"/>
          <w:vertAlign w:val="superscript"/>
        </w:rPr>
        <w:t>1</w:t>
      </w:r>
      <w:r w:rsidRPr="003E0809">
        <w:rPr>
          <w:color w:val="000000" w:themeColor="text1"/>
        </w:rPr>
        <w:t>.</w:t>
      </w:r>
      <w:r w:rsidR="00137AE8" w:rsidRPr="003E0809">
        <w:rPr>
          <w:color w:val="000000" w:themeColor="text1"/>
        </w:rPr>
        <w:t xml:space="preserve"> Skolų išieškojimo procedūros vykdomos, vadovaujantis SĮ „Kretingos komunalininkas“ </w:t>
      </w:r>
      <w:r w:rsidR="00137AE8" w:rsidRPr="003E0809">
        <w:rPr>
          <w:bCs/>
          <w:color w:val="000000" w:themeColor="text1"/>
        </w:rPr>
        <w:t>vietinės rinkliavos skolų išieškojimo tvarkos aprašu.</w:t>
      </w:r>
    </w:p>
    <w:p w14:paraId="22ADDB7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66.</w:t>
      </w:r>
      <w:r w:rsidRPr="003E0809">
        <w:rPr>
          <w:color w:val="000000" w:themeColor="text1"/>
        </w:rPr>
        <w:tab/>
        <w:t>Nesumokėta vietinė rinkliava išieškoma Lietuvos Respublikos teisės aktų nustatyta tvarka, įskaitant neteisminį ir teisminį skolų išieškojimą, naudojantis skolų išieškojimo įmonių ir antstolių paslaugomis. Tokiu atveju išlaidas išieškojimo paslaugoms privalo apmokėti skolininkas.</w:t>
      </w:r>
    </w:p>
    <w:p w14:paraId="02CA38C9" w14:textId="77777777" w:rsidR="00991175" w:rsidRPr="003E0809" w:rsidRDefault="00991175" w:rsidP="00991175">
      <w:pPr>
        <w:rPr>
          <w:color w:val="000000" w:themeColor="text1"/>
          <w:sz w:val="32"/>
          <w:szCs w:val="32"/>
        </w:rPr>
      </w:pPr>
    </w:p>
    <w:p w14:paraId="22F1197D" w14:textId="77777777" w:rsidR="00991175" w:rsidRPr="003E0809" w:rsidRDefault="00991175" w:rsidP="00991175">
      <w:pPr>
        <w:tabs>
          <w:tab w:val="left" w:pos="1440"/>
        </w:tabs>
        <w:jc w:val="center"/>
        <w:rPr>
          <w:b/>
          <w:color w:val="000000" w:themeColor="text1"/>
        </w:rPr>
      </w:pPr>
    </w:p>
    <w:p w14:paraId="166B992C" w14:textId="77777777" w:rsidR="00991175" w:rsidRPr="003E0809" w:rsidRDefault="00991175" w:rsidP="00991175">
      <w:pPr>
        <w:tabs>
          <w:tab w:val="left" w:pos="1440"/>
        </w:tabs>
        <w:jc w:val="center"/>
        <w:rPr>
          <w:b/>
          <w:color w:val="000000" w:themeColor="text1"/>
        </w:rPr>
      </w:pPr>
      <w:r w:rsidRPr="003E0809">
        <w:rPr>
          <w:b/>
          <w:color w:val="000000" w:themeColor="text1"/>
        </w:rPr>
        <w:t>IX. VIETINĖS RINKLIAVOS APSKAITA</w:t>
      </w:r>
    </w:p>
    <w:p w14:paraId="38DFDF69" w14:textId="77777777" w:rsidR="00991175" w:rsidRPr="003E0809" w:rsidRDefault="00991175" w:rsidP="00991175">
      <w:pPr>
        <w:rPr>
          <w:color w:val="000000" w:themeColor="text1"/>
          <w:sz w:val="20"/>
        </w:rPr>
      </w:pPr>
    </w:p>
    <w:p w14:paraId="7F8AA259"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67.</w:t>
      </w:r>
      <w:r w:rsidRPr="003E0809">
        <w:rPr>
          <w:color w:val="000000" w:themeColor="text1"/>
        </w:rPr>
        <w:tab/>
        <w:t>Komunalinių atliekų tvarkymo sistemos administratorius organizuoja ir tvarko Vietinės rinkliavos apskaitą.</w:t>
      </w:r>
    </w:p>
    <w:p w14:paraId="04831D0F"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68.</w:t>
      </w:r>
      <w:r w:rsidRPr="003E0809">
        <w:rPr>
          <w:color w:val="000000" w:themeColor="text1"/>
        </w:rPr>
        <w:tab/>
        <w:t>Komunalinių atliekų tvarkymo sistemos administratorius tvarko specialią sąskaitą, kurioje kaupiamos Vietinės rinkliavos lėšos (toliau – Lėšos). Lėšos, gautos į sąskaitą, iki kiekvieno mėnesio 27 d. pervedamos į Kretingos rajono savivaldybės administracijos sąskaitą Nr. LT 954010041800507046, nurodant įmokos kodą 54056.</w:t>
      </w:r>
    </w:p>
    <w:p w14:paraId="34FE6B2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69.</w:t>
      </w:r>
      <w:r w:rsidRPr="003E0809">
        <w:rPr>
          <w:color w:val="000000" w:themeColor="text1"/>
        </w:rPr>
        <w:tab/>
        <w:t xml:space="preserve">Komunalinių atliekų tvarkymo sistemos administratorius iki einamųjų metų liepos 31 dienos ir kitų metų sausio 31 dienos pateikia Savivaldybės administracijai informaciją apie nekilnojamojo turto objektų savininkams ar Įgaliotiems asmenims apskaičiuotą ir jų sumokėtą Vietinę rinkliavą. </w:t>
      </w:r>
    </w:p>
    <w:p w14:paraId="1F6121B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70.</w:t>
      </w:r>
      <w:r w:rsidRPr="003E0809">
        <w:rPr>
          <w:color w:val="000000" w:themeColor="text1"/>
        </w:rPr>
        <w:tab/>
        <w:t>Informacija apie Vietinę rinkliavą bei atliekų turėtojus teikiama Komunalinių atliekų tvarkymo sistemos administratoriui pateikus atskirą Savivaldybės ar kitų institucijų prašymą.</w:t>
      </w:r>
    </w:p>
    <w:p w14:paraId="6C582B72"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71.</w:t>
      </w:r>
      <w:r w:rsidRPr="003E0809">
        <w:rPr>
          <w:color w:val="000000" w:themeColor="text1"/>
        </w:rPr>
        <w:tab/>
        <w:t>Komunalinių atliekų tvarkymo sistemos administratorius gali kreiptis į Savivaldybės administraciją dėl beviltiškų skolų pripažinimo.</w:t>
      </w:r>
    </w:p>
    <w:p w14:paraId="0D87A1D0"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72.</w:t>
      </w:r>
      <w:r w:rsidRPr="003E0809">
        <w:rPr>
          <w:color w:val="000000" w:themeColor="text1"/>
        </w:rPr>
        <w:tab/>
        <w:t>Beviltiška skola pripažįstama ta nekilnojamojo turto objekto savininko ar Įgalioto asmens mokestinė nepriemoka, kurios neįmanoma išieškoti dėl objektyvių priežasčių:</w:t>
      </w:r>
    </w:p>
    <w:p w14:paraId="27576388"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72.1. nekilnojamojo turto objekto savininkas ar Įgaliotas asmuo yra miręs;</w:t>
      </w:r>
    </w:p>
    <w:p w14:paraId="5E92305F"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72.2. nekilnojamojo turto objekto savininkas ar Įgaliotas asmuo yra likviduotas</w:t>
      </w:r>
      <w:r w:rsidRPr="003E0809">
        <w:rPr>
          <w:color w:val="000000" w:themeColor="text1"/>
          <w:lang w:eastAsia="lt-LT"/>
        </w:rPr>
        <w:t xml:space="preserve"> ir išregistruotas iš Juridinių asmenų registro, </w:t>
      </w:r>
      <w:r w:rsidRPr="003E0809">
        <w:rPr>
          <w:color w:val="000000" w:themeColor="text1"/>
        </w:rPr>
        <w:t>neegzistuoja jo skolų (teisių ir pareigų) perėmėjas;</w:t>
      </w:r>
    </w:p>
    <w:p w14:paraId="29568FCB"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72.3. nekilnojamojo turto objekto savininkas ar Įgaliotas asmuo yra bankrutavęs;</w:t>
      </w:r>
    </w:p>
    <w:p w14:paraId="78D72C1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72.4. nekilnojamojo turto objekto savininkas ar Įgaliotas asmuo yra išregistruotas iš Juridinių asmenų registro.</w:t>
      </w:r>
    </w:p>
    <w:p w14:paraId="71C299C2"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73.</w:t>
      </w:r>
      <w:r w:rsidRPr="003E0809">
        <w:rPr>
          <w:color w:val="000000" w:themeColor="text1"/>
        </w:rPr>
        <w:tab/>
        <w:t>Skolai pripažinti beviltiška Komunalinių atliekų tvarkymo sistemos administratorius teikia Savivaldybės administracijai informaciją ir dokumentų kopijas, reikalingas Savivaldybės Tarybos sprendimo projektui parengti.</w:t>
      </w:r>
    </w:p>
    <w:p w14:paraId="5191A4FB"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74.</w:t>
      </w:r>
      <w:r w:rsidRPr="003E0809">
        <w:rPr>
          <w:color w:val="000000" w:themeColor="text1"/>
        </w:rPr>
        <w:tab/>
        <w:t>Nekilnojamojo turto objekto savininko ar Įgalioto asmens skolos pripažįstamos beviltiškomis ir yra nurašomos, kai Savivaldybės taryba priima sprendimą jas pripažinti beviltiškomis.</w:t>
      </w:r>
    </w:p>
    <w:p w14:paraId="5B73149D" w14:textId="77777777" w:rsidR="00991175" w:rsidRPr="003E0809" w:rsidRDefault="00991175" w:rsidP="00991175">
      <w:pPr>
        <w:rPr>
          <w:color w:val="000000" w:themeColor="text1"/>
          <w:sz w:val="32"/>
          <w:szCs w:val="32"/>
        </w:rPr>
      </w:pPr>
    </w:p>
    <w:p w14:paraId="68EAA64C" w14:textId="77777777" w:rsidR="00991175" w:rsidRPr="003E0809" w:rsidRDefault="00991175" w:rsidP="00991175">
      <w:pPr>
        <w:tabs>
          <w:tab w:val="left" w:pos="1440"/>
        </w:tabs>
        <w:jc w:val="center"/>
        <w:rPr>
          <w:b/>
          <w:color w:val="000000" w:themeColor="text1"/>
        </w:rPr>
      </w:pPr>
      <w:r w:rsidRPr="003E0809">
        <w:rPr>
          <w:b/>
          <w:color w:val="000000" w:themeColor="text1"/>
        </w:rPr>
        <w:t>X. VIETINĖS RINKLIAVOS RINKIMO KONTROLĖ IR ATSAKOMYBĖ</w:t>
      </w:r>
    </w:p>
    <w:p w14:paraId="0CFA9498" w14:textId="77777777" w:rsidR="00991175" w:rsidRPr="003E0809" w:rsidRDefault="00991175" w:rsidP="00991175">
      <w:pPr>
        <w:rPr>
          <w:color w:val="000000" w:themeColor="text1"/>
          <w:sz w:val="20"/>
        </w:rPr>
      </w:pPr>
    </w:p>
    <w:p w14:paraId="04233CAD"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75.</w:t>
      </w:r>
      <w:r w:rsidRPr="003E0809">
        <w:rPr>
          <w:color w:val="000000" w:themeColor="text1"/>
        </w:rPr>
        <w:tab/>
        <w:t>Vietinės rinkliavos rinkimą kontroliuoja Komunalinių atliekų tvarkymo sistemos administratorius, Savivaldybės administracija bei Kontrolės ir audito tarnyba.</w:t>
      </w:r>
    </w:p>
    <w:p w14:paraId="56DB67D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76.</w:t>
      </w:r>
      <w:r w:rsidRPr="003E0809">
        <w:rPr>
          <w:color w:val="000000" w:themeColor="text1"/>
        </w:rPr>
        <w:tab/>
        <w:t xml:space="preserve">Komunalinių atliekų tvarkymo sistemos administratorius yra atsakingas už Registro duomenų organizavimą ir tvarkymą, duomenų kaupimą ir apskaitą, Vietinės rinkliavos dydžių </w:t>
      </w:r>
      <w:r w:rsidRPr="003E0809">
        <w:rPr>
          <w:color w:val="000000" w:themeColor="text1"/>
        </w:rPr>
        <w:lastRenderedPageBreak/>
        <w:t>apskaičiavimo teisingumą, Mokėjimo pranešimų pateikimą laiku, Vietinės rinkliavos surinkimą ir išieškojimą.</w:t>
      </w:r>
    </w:p>
    <w:p w14:paraId="3A2B059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77.</w:t>
      </w:r>
      <w:r w:rsidRPr="003E0809">
        <w:rPr>
          <w:color w:val="000000" w:themeColor="text1"/>
        </w:rPr>
        <w:tab/>
        <w:t xml:space="preserve">Už Vietinės rinkliavos mokėjimą laiku atsakingi visi nekilnojamojo turto objektų savininkai ar Įgalioti asmenys. </w:t>
      </w:r>
    </w:p>
    <w:p w14:paraId="1F820F9B" w14:textId="77777777" w:rsidR="00991175" w:rsidRPr="003E0809" w:rsidRDefault="00991175" w:rsidP="00991175">
      <w:pPr>
        <w:tabs>
          <w:tab w:val="left" w:pos="113"/>
          <w:tab w:val="left" w:pos="851"/>
        </w:tabs>
        <w:ind w:firstLine="851"/>
        <w:jc w:val="both"/>
        <w:rPr>
          <w:color w:val="000000" w:themeColor="text1"/>
        </w:rPr>
      </w:pPr>
    </w:p>
    <w:p w14:paraId="5B9D650E" w14:textId="77777777" w:rsidR="00991175" w:rsidRPr="003E0809" w:rsidRDefault="00991175" w:rsidP="00991175">
      <w:pPr>
        <w:tabs>
          <w:tab w:val="left" w:pos="1440"/>
        </w:tabs>
        <w:jc w:val="center"/>
        <w:rPr>
          <w:b/>
          <w:color w:val="000000" w:themeColor="text1"/>
        </w:rPr>
      </w:pPr>
      <w:r w:rsidRPr="003E0809">
        <w:rPr>
          <w:b/>
          <w:color w:val="000000" w:themeColor="text1"/>
        </w:rPr>
        <w:t>XI. VIETINĖS RINKLIAVOS MOKĖTOJŲ TEISĖS IR PAREIGOS</w:t>
      </w:r>
    </w:p>
    <w:p w14:paraId="403AA952" w14:textId="77777777" w:rsidR="00991175" w:rsidRPr="003E0809" w:rsidRDefault="00991175" w:rsidP="00991175">
      <w:pPr>
        <w:rPr>
          <w:color w:val="000000" w:themeColor="text1"/>
          <w:sz w:val="20"/>
        </w:rPr>
      </w:pPr>
    </w:p>
    <w:p w14:paraId="257E837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78.</w:t>
      </w:r>
      <w:r w:rsidRPr="003E0809">
        <w:rPr>
          <w:color w:val="000000" w:themeColor="text1"/>
        </w:rPr>
        <w:tab/>
        <w:t xml:space="preserve">Nekilnojamojo turto objektų savininkai ar Įgalioti asmenys turi teisę susipažinti su visa informacija, kuri yra surinkta apie jį Registro duomenų bazėje, bei su visa informacija, susijusia su Vietinės rinkliavos dydžiais. </w:t>
      </w:r>
    </w:p>
    <w:p w14:paraId="01860316"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79.</w:t>
      </w:r>
      <w:r w:rsidRPr="003E0809">
        <w:rPr>
          <w:color w:val="000000" w:themeColor="text1"/>
        </w:rPr>
        <w:tab/>
        <w:t>Nekilnojamojo turto objektų savininkai ar Įgalioti asmenys turi teisę raštu:</w:t>
      </w:r>
    </w:p>
    <w:p w14:paraId="0D3125D5"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79.1. prašyti pakeisti ar patikslinti Registro duomenis;</w:t>
      </w:r>
    </w:p>
    <w:p w14:paraId="318510C2"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79.2. prašyti perskaičiuoti vietinės rinkliavos įmokos dydį, jeigu jis apskaičiuotas netinkamai;</w:t>
      </w:r>
    </w:p>
    <w:p w14:paraId="58E0A02E"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79.3. prašyti Mokėjimo pranešimus atsiųsti pagal faktinę gyvenamąją vietą;</w:t>
      </w:r>
    </w:p>
    <w:p w14:paraId="3C6DE1A9"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79.4. Nuostatų nustatyta tvarka teikti kitus prašymus bei pažymas.</w:t>
      </w:r>
    </w:p>
    <w:p w14:paraId="5E76E390"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80.</w:t>
      </w:r>
      <w:r w:rsidRPr="003E0809">
        <w:rPr>
          <w:color w:val="000000" w:themeColor="text1"/>
        </w:rPr>
        <w:tab/>
        <w:t>Nekilnojamojo turto objektų savininkai ar Įgalioti asmenys privalo:</w:t>
      </w:r>
    </w:p>
    <w:p w14:paraId="1204FCFB"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80.1. sumokėti Savivaldybės tarybos patvirtintą Vietinę rinkliavą pagal gautą Mokėjimo pranešimą iki Nuostatų 53 punkte nurodytos datos arba terminais;</w:t>
      </w:r>
    </w:p>
    <w:p w14:paraId="6469F1B6"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 xml:space="preserve">80.2. negavęs Mokėjimo pranešimo iki 46 punkte nurodytos datos, informuoti Komunalinių atliekų tvarkymo sistemos administratorių; </w:t>
      </w:r>
    </w:p>
    <w:p w14:paraId="4F6ACCBA"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80.3. informuoti naują nekilnojamojo turto objekto savininką ar Įgaliotą asmenį apie prievolės mokėti Vietinę rinkliavą įvykdymą, o naujas savininkas ar Įgaliotas asmuo turi informuoti Komunalinių atliekų tvarkymo sistemos administratorių apie prievolės pradžią ar pasikeitimą;</w:t>
      </w:r>
    </w:p>
    <w:p w14:paraId="4F3CCDD7"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80.4. Komunalinių atliekų tvarkymo sistemos administratoriui paprašius, raštiškai teikti teisingą informaciją, reikalingą Vietinės rinkliavos dydžiui apskaičiuoti;</w:t>
      </w:r>
    </w:p>
    <w:p w14:paraId="6AB19BE0" w14:textId="77777777" w:rsidR="00991175" w:rsidRPr="003E0809" w:rsidRDefault="00991175" w:rsidP="00991175">
      <w:pPr>
        <w:tabs>
          <w:tab w:val="left" w:pos="0"/>
          <w:tab w:val="left" w:pos="113"/>
          <w:tab w:val="left" w:pos="851"/>
        </w:tabs>
        <w:ind w:firstLine="851"/>
        <w:jc w:val="both"/>
        <w:rPr>
          <w:color w:val="000000" w:themeColor="text1"/>
        </w:rPr>
      </w:pPr>
      <w:r w:rsidRPr="003E0809">
        <w:rPr>
          <w:color w:val="000000" w:themeColor="text1"/>
        </w:rPr>
        <w:t>80.5. sudaryti Komunalinių atliekų tvarkymo sistemos administratoriui galimybę patikrinti nekilnojamojo objekto būklę, kai kyla abejonių dėl nekilnojamojo turto naudojimo paskirties, ploto, ar kitų duomenų, kuriuos pateikė nekilnojamojo turto objekto savininkas ar Įgaliotas asmuo.</w:t>
      </w:r>
    </w:p>
    <w:p w14:paraId="3AB5DA5C"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81.</w:t>
      </w:r>
      <w:r w:rsidRPr="003E0809">
        <w:rPr>
          <w:color w:val="000000" w:themeColor="text1"/>
        </w:rPr>
        <w:tab/>
        <w:t xml:space="preserve"> Nekilnojamojo turto objektų savininkai ar Įgalioti asmenys, nepateikę duomenų arba pateikę neteisingus duomenis, pažeidžia šiuos Nuostatus ir už tai atsako Lietuvos Respublikos teisės aktų nustatyta tvarka.</w:t>
      </w:r>
    </w:p>
    <w:p w14:paraId="6D86CA2B" w14:textId="77777777" w:rsidR="00991175" w:rsidRPr="003E0809" w:rsidRDefault="00991175" w:rsidP="00991175">
      <w:pPr>
        <w:rPr>
          <w:color w:val="000000" w:themeColor="text1"/>
          <w:sz w:val="32"/>
          <w:szCs w:val="32"/>
        </w:rPr>
      </w:pPr>
    </w:p>
    <w:p w14:paraId="6706D026" w14:textId="77777777" w:rsidR="00991175" w:rsidRPr="003E0809" w:rsidRDefault="00991175" w:rsidP="00991175">
      <w:pPr>
        <w:tabs>
          <w:tab w:val="left" w:pos="1440"/>
        </w:tabs>
        <w:jc w:val="center"/>
        <w:rPr>
          <w:b/>
          <w:color w:val="000000" w:themeColor="text1"/>
        </w:rPr>
      </w:pPr>
      <w:r w:rsidRPr="003E0809">
        <w:rPr>
          <w:b/>
          <w:color w:val="000000" w:themeColor="text1"/>
        </w:rPr>
        <w:t>XII. VIETINĖS RINKLIAVOS LENGVATOS</w:t>
      </w:r>
    </w:p>
    <w:p w14:paraId="0B6C3DD1" w14:textId="77777777" w:rsidR="00991175" w:rsidRPr="003E0809" w:rsidRDefault="00991175" w:rsidP="00991175">
      <w:pPr>
        <w:rPr>
          <w:color w:val="000000" w:themeColor="text1"/>
          <w:sz w:val="20"/>
        </w:rPr>
      </w:pPr>
    </w:p>
    <w:p w14:paraId="528C1FA4"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82.</w:t>
      </w:r>
      <w:r w:rsidRPr="003E0809">
        <w:rPr>
          <w:color w:val="000000" w:themeColor="text1"/>
        </w:rPr>
        <w:tab/>
        <w:t>Vietinės rinkliavos lengvatas atskiru sprendimu nustato Savivaldybės taryba.</w:t>
      </w:r>
    </w:p>
    <w:p w14:paraId="64A6B091" w14:textId="77777777" w:rsidR="00991175" w:rsidRPr="003E0809" w:rsidRDefault="00991175" w:rsidP="00991175">
      <w:pPr>
        <w:tabs>
          <w:tab w:val="left" w:pos="113"/>
          <w:tab w:val="left" w:pos="851"/>
        </w:tabs>
        <w:ind w:firstLine="426"/>
        <w:jc w:val="both"/>
        <w:rPr>
          <w:color w:val="000000" w:themeColor="text1"/>
        </w:rPr>
      </w:pPr>
    </w:p>
    <w:p w14:paraId="69D08A48" w14:textId="77777777" w:rsidR="00991175" w:rsidRPr="003E0809" w:rsidRDefault="00991175" w:rsidP="00991175">
      <w:pPr>
        <w:tabs>
          <w:tab w:val="left" w:pos="1440"/>
        </w:tabs>
        <w:jc w:val="center"/>
        <w:rPr>
          <w:b/>
          <w:color w:val="000000" w:themeColor="text1"/>
        </w:rPr>
      </w:pPr>
      <w:r w:rsidRPr="003E0809">
        <w:rPr>
          <w:b/>
          <w:color w:val="000000" w:themeColor="text1"/>
        </w:rPr>
        <w:t>XIII. VIETINĖS RINKLIAVOS LĖŠŲ PANAUDOJIMAS</w:t>
      </w:r>
    </w:p>
    <w:p w14:paraId="0055E3AC" w14:textId="77777777" w:rsidR="00991175" w:rsidRPr="003E0809" w:rsidRDefault="00991175" w:rsidP="00991175">
      <w:pPr>
        <w:rPr>
          <w:color w:val="000000" w:themeColor="text1"/>
          <w:sz w:val="20"/>
        </w:rPr>
      </w:pPr>
    </w:p>
    <w:p w14:paraId="7A0BE618"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83.</w:t>
      </w:r>
      <w:r w:rsidRPr="003E0809">
        <w:rPr>
          <w:color w:val="000000" w:themeColor="text1"/>
        </w:rPr>
        <w:tab/>
        <w:t>Vietinės rinkliavos lėšos naudojamos išimtinai komunalinių atliekų surinkimo iš atliekų turėtojų ir atliekų tvarkymo sistemos, Vietinės rinkliavos administravimo, visuomenės švietimo ir informavimo ir sistemos plėtrai skirtoms sąnaudoms padengti.</w:t>
      </w:r>
    </w:p>
    <w:p w14:paraId="358711CB" w14:textId="77777777" w:rsidR="00991175" w:rsidRPr="003E0809" w:rsidRDefault="00991175" w:rsidP="00991175">
      <w:pPr>
        <w:rPr>
          <w:color w:val="000000" w:themeColor="text1"/>
          <w:sz w:val="32"/>
          <w:szCs w:val="32"/>
        </w:rPr>
      </w:pPr>
    </w:p>
    <w:p w14:paraId="19C27057" w14:textId="77777777" w:rsidR="00991175" w:rsidRPr="003E0809" w:rsidRDefault="00991175" w:rsidP="00991175">
      <w:pPr>
        <w:tabs>
          <w:tab w:val="left" w:pos="1440"/>
        </w:tabs>
        <w:jc w:val="center"/>
        <w:rPr>
          <w:b/>
          <w:color w:val="000000" w:themeColor="text1"/>
        </w:rPr>
      </w:pPr>
      <w:r w:rsidRPr="003E0809">
        <w:rPr>
          <w:b/>
          <w:color w:val="000000" w:themeColor="text1"/>
        </w:rPr>
        <w:t>XIV. BAIGIAMOSIOS NUOSTATOS</w:t>
      </w:r>
    </w:p>
    <w:p w14:paraId="535C7A0B" w14:textId="77777777" w:rsidR="00991175" w:rsidRPr="003E0809" w:rsidRDefault="00991175" w:rsidP="00991175">
      <w:pPr>
        <w:rPr>
          <w:color w:val="000000" w:themeColor="text1"/>
          <w:sz w:val="20"/>
        </w:rPr>
      </w:pPr>
    </w:p>
    <w:p w14:paraId="1DC2D9EE" w14:textId="77777777" w:rsidR="00991175" w:rsidRPr="003E0809" w:rsidRDefault="00991175" w:rsidP="00991175">
      <w:pPr>
        <w:tabs>
          <w:tab w:val="left" w:pos="113"/>
          <w:tab w:val="left" w:pos="851"/>
        </w:tabs>
        <w:ind w:firstLine="851"/>
        <w:jc w:val="both"/>
        <w:rPr>
          <w:color w:val="000000" w:themeColor="text1"/>
        </w:rPr>
      </w:pPr>
      <w:r w:rsidRPr="003E0809">
        <w:rPr>
          <w:color w:val="000000" w:themeColor="text1"/>
        </w:rPr>
        <w:t>84.</w:t>
      </w:r>
      <w:r w:rsidRPr="003E0809">
        <w:rPr>
          <w:color w:val="000000" w:themeColor="text1"/>
        </w:rPr>
        <w:tab/>
        <w:t>Vietinės rinkliavos administravimo veiksmai, neaprašyti šiuose Nuostatuose, atliekami vadovaujantis vietinių rinkliavų administravimo tvarką reglamentuojančiais bei kitais teisės aktais.</w:t>
      </w:r>
    </w:p>
    <w:p w14:paraId="572F4272" w14:textId="77777777" w:rsidR="00991175" w:rsidRPr="003E0809" w:rsidRDefault="00991175" w:rsidP="00991175">
      <w:pPr>
        <w:tabs>
          <w:tab w:val="left" w:pos="113"/>
          <w:tab w:val="left" w:pos="851"/>
        </w:tabs>
        <w:jc w:val="both"/>
        <w:rPr>
          <w:color w:val="000000" w:themeColor="text1"/>
        </w:rPr>
      </w:pPr>
    </w:p>
    <w:p w14:paraId="4B14F817" w14:textId="77777777" w:rsidR="000A0287" w:rsidRPr="003E0809" w:rsidRDefault="00991175" w:rsidP="00991175">
      <w:pPr>
        <w:tabs>
          <w:tab w:val="left" w:pos="113"/>
          <w:tab w:val="left" w:pos="851"/>
        </w:tabs>
        <w:jc w:val="center"/>
        <w:rPr>
          <w:color w:val="000000" w:themeColor="text1"/>
        </w:rPr>
        <w:sectPr w:rsidR="000A0287" w:rsidRPr="003E0809" w:rsidSect="000A0287">
          <w:headerReference w:type="default" r:id="rId8"/>
          <w:pgSz w:w="12240" w:h="15840"/>
          <w:pgMar w:top="1134" w:right="567" w:bottom="1134" w:left="1701" w:header="720" w:footer="720" w:gutter="0"/>
          <w:cols w:space="720"/>
          <w:titlePg/>
          <w:docGrid w:linePitch="326"/>
        </w:sectPr>
      </w:pPr>
      <w:r w:rsidRPr="003E0809">
        <w:rPr>
          <w:color w:val="000000" w:themeColor="text1"/>
        </w:rPr>
        <w:t>________________________</w:t>
      </w:r>
    </w:p>
    <w:p w14:paraId="48D319FC" w14:textId="77777777" w:rsidR="00B65013" w:rsidRPr="00B65013" w:rsidRDefault="00B65013" w:rsidP="00B65013">
      <w:pPr>
        <w:tabs>
          <w:tab w:val="left" w:pos="5245"/>
        </w:tabs>
        <w:ind w:left="8364"/>
        <w:jc w:val="both"/>
        <w:rPr>
          <w:color w:val="000000" w:themeColor="text1"/>
        </w:rPr>
      </w:pPr>
      <w:r w:rsidRPr="00B65013">
        <w:rPr>
          <w:color w:val="000000" w:themeColor="text1"/>
        </w:rPr>
        <w:lastRenderedPageBreak/>
        <w:t>PATVIRTINTA</w:t>
      </w:r>
    </w:p>
    <w:p w14:paraId="6598BD8C" w14:textId="77777777" w:rsidR="00B65013" w:rsidRDefault="00B65013" w:rsidP="00B65013">
      <w:pPr>
        <w:pStyle w:val="Antrats"/>
        <w:ind w:left="8364"/>
      </w:pPr>
      <w:r>
        <w:t>Kretingos rajono savivaldybės tarybos</w:t>
      </w:r>
    </w:p>
    <w:p w14:paraId="2FAC9E5E" w14:textId="771AFE94" w:rsidR="00B65013" w:rsidRDefault="00B65013" w:rsidP="00B65013">
      <w:pPr>
        <w:pStyle w:val="Antrats"/>
        <w:ind w:left="8364"/>
      </w:pPr>
      <w:r>
        <w:t>2014 m. vasario 22 d. sprendim</w:t>
      </w:r>
      <w:r w:rsidR="006C58F1">
        <w:t>o</w:t>
      </w:r>
      <w:r>
        <w:t xml:space="preserve"> Nr. T2-34 </w:t>
      </w:r>
      <w:r w:rsidR="006C58F1">
        <w:t>priedas</w:t>
      </w:r>
    </w:p>
    <w:p w14:paraId="0C445551" w14:textId="77777777" w:rsidR="00B65013" w:rsidRDefault="00B65013" w:rsidP="00B65013">
      <w:pPr>
        <w:pStyle w:val="Antrats"/>
        <w:ind w:left="8364"/>
      </w:pPr>
      <w:r>
        <w:t>(Kretingos rajono savivaldybės tarybos</w:t>
      </w:r>
    </w:p>
    <w:p w14:paraId="3489BDBF" w14:textId="77777777" w:rsidR="00B65013" w:rsidRPr="005F2DD3" w:rsidRDefault="00B65013" w:rsidP="00B65013">
      <w:pPr>
        <w:pStyle w:val="Antrats"/>
        <w:ind w:left="8364"/>
      </w:pPr>
      <w:r>
        <w:t>2025 m. sausio 30 d. sprendimo Nr. T2-26 redakcija)</w:t>
      </w:r>
    </w:p>
    <w:p w14:paraId="4A496713" w14:textId="77777777" w:rsidR="00F44DDB" w:rsidRPr="003E0809" w:rsidRDefault="00F44DDB" w:rsidP="00E00A04">
      <w:pPr>
        <w:ind w:left="10915"/>
        <w:rPr>
          <w:color w:val="000000" w:themeColor="text1"/>
        </w:rPr>
      </w:pPr>
    </w:p>
    <w:p w14:paraId="574956B2" w14:textId="77777777" w:rsidR="00991175" w:rsidRPr="003E0809" w:rsidRDefault="00991175" w:rsidP="00991175">
      <w:pPr>
        <w:ind w:left="8222"/>
        <w:rPr>
          <w:color w:val="000000" w:themeColor="text1"/>
        </w:rPr>
      </w:pPr>
    </w:p>
    <w:p w14:paraId="338FCBB3" w14:textId="77777777" w:rsidR="009D3B88" w:rsidRPr="003E0809" w:rsidRDefault="009D3B88" w:rsidP="009D3B88">
      <w:pPr>
        <w:tabs>
          <w:tab w:val="left" w:pos="1440"/>
        </w:tabs>
        <w:jc w:val="center"/>
        <w:rPr>
          <w:b/>
          <w:color w:val="000000" w:themeColor="text1"/>
        </w:rPr>
      </w:pPr>
      <w:r w:rsidRPr="003E0809">
        <w:rPr>
          <w:b/>
          <w:color w:val="000000" w:themeColor="text1"/>
        </w:rPr>
        <w:t>1 LENTELĖ. KRETINGOS RAJONO SAVIVALDYBĖS VIETINĖS RINKLIAVOS UŽ KOMUNALINIŲ ATLIEKŲ SURINKIMĄ IŠ ATLIEKŲ TURĖTOJŲ IR ATLIEKŲ TVARKYMĄ DYDŽIAI</w:t>
      </w:r>
    </w:p>
    <w:p w14:paraId="2E864E1F" w14:textId="77777777" w:rsidR="009D3B88" w:rsidRPr="003E0809" w:rsidRDefault="009D3B88" w:rsidP="009D3B88">
      <w:pPr>
        <w:tabs>
          <w:tab w:val="left" w:pos="1440"/>
        </w:tabs>
        <w:jc w:val="center"/>
        <w:rPr>
          <w:b/>
          <w:color w:val="000000" w:themeColor="text1"/>
        </w:rPr>
      </w:pPr>
    </w:p>
    <w:tbl>
      <w:tblPr>
        <w:tblW w:w="520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317"/>
        <w:gridCol w:w="2306"/>
        <w:gridCol w:w="1320"/>
        <w:gridCol w:w="1328"/>
        <w:gridCol w:w="1568"/>
        <w:gridCol w:w="1554"/>
        <w:gridCol w:w="1492"/>
        <w:gridCol w:w="1582"/>
      </w:tblGrid>
      <w:tr w:rsidR="003E0809" w:rsidRPr="003E0809" w14:paraId="01C5B35A" w14:textId="77777777" w:rsidTr="002E684C">
        <w:trPr>
          <w:tblHeader/>
        </w:trPr>
        <w:tc>
          <w:tcPr>
            <w:tcW w:w="234" w:type="pct"/>
            <w:vMerge w:val="restart"/>
            <w:tcBorders>
              <w:top w:val="single" w:sz="4" w:space="0" w:color="auto"/>
              <w:left w:val="single" w:sz="4" w:space="0" w:color="auto"/>
              <w:bottom w:val="single" w:sz="4" w:space="0" w:color="auto"/>
              <w:right w:val="single" w:sz="4" w:space="0" w:color="auto"/>
            </w:tcBorders>
            <w:vAlign w:val="center"/>
            <w:hideMark/>
          </w:tcPr>
          <w:p w14:paraId="716FC8A9" w14:textId="77777777" w:rsidR="009D3B88" w:rsidRPr="003E0809" w:rsidRDefault="009D3B88" w:rsidP="002E684C">
            <w:pPr>
              <w:jc w:val="center"/>
              <w:rPr>
                <w:color w:val="000000" w:themeColor="text1"/>
                <w:sz w:val="20"/>
                <w:szCs w:val="20"/>
              </w:rPr>
            </w:pPr>
            <w:r w:rsidRPr="003E0809">
              <w:rPr>
                <w:color w:val="000000" w:themeColor="text1"/>
                <w:sz w:val="20"/>
                <w:szCs w:val="20"/>
              </w:rPr>
              <w:t>Eil. Nr.</w:t>
            </w:r>
          </w:p>
        </w:tc>
        <w:tc>
          <w:tcPr>
            <w:tcW w:w="820" w:type="pct"/>
            <w:vMerge w:val="restart"/>
            <w:tcBorders>
              <w:top w:val="single" w:sz="4" w:space="0" w:color="auto"/>
              <w:left w:val="single" w:sz="4" w:space="0" w:color="auto"/>
              <w:bottom w:val="single" w:sz="4" w:space="0" w:color="auto"/>
              <w:right w:val="single" w:sz="4" w:space="0" w:color="auto"/>
            </w:tcBorders>
            <w:vAlign w:val="center"/>
            <w:hideMark/>
          </w:tcPr>
          <w:p w14:paraId="6871ED95" w14:textId="77777777" w:rsidR="009D3B88" w:rsidRPr="003E0809" w:rsidRDefault="009D3B88" w:rsidP="002E684C">
            <w:pPr>
              <w:jc w:val="center"/>
              <w:rPr>
                <w:color w:val="000000" w:themeColor="text1"/>
                <w:sz w:val="20"/>
                <w:szCs w:val="20"/>
              </w:rPr>
            </w:pPr>
            <w:r w:rsidRPr="003E0809">
              <w:rPr>
                <w:color w:val="000000" w:themeColor="text1"/>
                <w:sz w:val="20"/>
                <w:szCs w:val="20"/>
              </w:rPr>
              <w:t>Nekilnojamojo turto objektų grupė</w:t>
            </w:r>
          </w:p>
        </w:tc>
        <w:tc>
          <w:tcPr>
            <w:tcW w:w="816" w:type="pct"/>
            <w:vMerge w:val="restart"/>
            <w:tcBorders>
              <w:top w:val="single" w:sz="4" w:space="0" w:color="auto"/>
              <w:left w:val="single" w:sz="4" w:space="0" w:color="auto"/>
              <w:bottom w:val="single" w:sz="4" w:space="0" w:color="auto"/>
              <w:right w:val="single" w:sz="4" w:space="0" w:color="auto"/>
            </w:tcBorders>
            <w:vAlign w:val="center"/>
            <w:hideMark/>
          </w:tcPr>
          <w:p w14:paraId="75B4666F" w14:textId="77777777" w:rsidR="009D3B88" w:rsidRPr="003E0809" w:rsidRDefault="009D3B88" w:rsidP="002E684C">
            <w:pPr>
              <w:jc w:val="center"/>
              <w:rPr>
                <w:color w:val="000000" w:themeColor="text1"/>
                <w:sz w:val="20"/>
                <w:szCs w:val="20"/>
              </w:rPr>
            </w:pPr>
            <w:r w:rsidRPr="003E0809">
              <w:rPr>
                <w:color w:val="000000" w:themeColor="text1"/>
                <w:sz w:val="20"/>
                <w:szCs w:val="20"/>
              </w:rPr>
              <w:t>Atliekų turėtojų veiklos, patalpų ar pastatų apibūdinimas</w:t>
            </w:r>
          </w:p>
        </w:tc>
        <w:tc>
          <w:tcPr>
            <w:tcW w:w="1492" w:type="pct"/>
            <w:gridSpan w:val="3"/>
            <w:tcBorders>
              <w:top w:val="single" w:sz="4" w:space="0" w:color="auto"/>
              <w:left w:val="single" w:sz="4" w:space="0" w:color="auto"/>
              <w:bottom w:val="single" w:sz="4" w:space="0" w:color="auto"/>
              <w:right w:val="single" w:sz="4" w:space="0" w:color="auto"/>
            </w:tcBorders>
            <w:vAlign w:val="center"/>
            <w:hideMark/>
          </w:tcPr>
          <w:p w14:paraId="24CAB373" w14:textId="77777777" w:rsidR="009D3B88" w:rsidRPr="003E0809" w:rsidRDefault="009D3B88" w:rsidP="002E684C">
            <w:pPr>
              <w:jc w:val="center"/>
              <w:rPr>
                <w:color w:val="000000" w:themeColor="text1"/>
                <w:sz w:val="20"/>
                <w:szCs w:val="20"/>
              </w:rPr>
            </w:pPr>
            <w:r w:rsidRPr="003E0809">
              <w:rPr>
                <w:color w:val="000000" w:themeColor="text1"/>
                <w:sz w:val="20"/>
                <w:szCs w:val="20"/>
              </w:rPr>
              <w:t>Apmokestinamieji parametrai</w:t>
            </w:r>
          </w:p>
        </w:tc>
        <w:tc>
          <w:tcPr>
            <w:tcW w:w="1638" w:type="pct"/>
            <w:gridSpan w:val="3"/>
            <w:tcBorders>
              <w:top w:val="single" w:sz="4" w:space="0" w:color="auto"/>
              <w:left w:val="single" w:sz="4" w:space="0" w:color="auto"/>
              <w:bottom w:val="single" w:sz="4" w:space="0" w:color="auto"/>
              <w:right w:val="single" w:sz="4" w:space="0" w:color="auto"/>
            </w:tcBorders>
            <w:vAlign w:val="center"/>
            <w:hideMark/>
          </w:tcPr>
          <w:p w14:paraId="0F5317D3" w14:textId="77777777" w:rsidR="009D3B88" w:rsidRPr="003E0809" w:rsidRDefault="009D3B88" w:rsidP="002E684C">
            <w:pPr>
              <w:jc w:val="center"/>
              <w:rPr>
                <w:color w:val="000000" w:themeColor="text1"/>
                <w:sz w:val="20"/>
                <w:szCs w:val="20"/>
              </w:rPr>
            </w:pPr>
            <w:r w:rsidRPr="003E0809">
              <w:rPr>
                <w:color w:val="000000" w:themeColor="text1"/>
                <w:sz w:val="20"/>
                <w:szCs w:val="20"/>
              </w:rPr>
              <w:t>Vietinės rinkliavos dydžiai už apmokestinamąjį parametrą</w:t>
            </w:r>
          </w:p>
        </w:tc>
      </w:tr>
      <w:tr w:rsidR="003E0809" w:rsidRPr="003E0809" w14:paraId="59642B7A" w14:textId="77777777" w:rsidTr="002E684C">
        <w:trPr>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187E31EE" w14:textId="77777777" w:rsidR="009D3B88" w:rsidRPr="003E0809" w:rsidRDefault="009D3B88" w:rsidP="002E684C">
            <w:pPr>
              <w:suppressAutoHyphens w:val="0"/>
              <w:rPr>
                <w:color w:val="000000" w:themeColor="text1"/>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3C4E2DB6" w14:textId="77777777" w:rsidR="009D3B88" w:rsidRPr="003E0809" w:rsidRDefault="009D3B88" w:rsidP="002E684C">
            <w:pPr>
              <w:suppressAutoHyphens w:val="0"/>
              <w:rPr>
                <w:color w:val="000000" w:themeColor="text1"/>
                <w:sz w:val="20"/>
                <w:szCs w:val="20"/>
              </w:rPr>
            </w:pPr>
          </w:p>
        </w:tc>
        <w:tc>
          <w:tcPr>
            <w:tcW w:w="816" w:type="pct"/>
            <w:vMerge/>
            <w:tcBorders>
              <w:top w:val="single" w:sz="4" w:space="0" w:color="auto"/>
              <w:left w:val="single" w:sz="4" w:space="0" w:color="auto"/>
              <w:bottom w:val="single" w:sz="4" w:space="0" w:color="auto"/>
              <w:right w:val="single" w:sz="4" w:space="0" w:color="auto"/>
            </w:tcBorders>
            <w:vAlign w:val="center"/>
            <w:hideMark/>
          </w:tcPr>
          <w:p w14:paraId="1E3C7D14" w14:textId="77777777" w:rsidR="009D3B88" w:rsidRPr="003E0809" w:rsidRDefault="009D3B88" w:rsidP="002E684C">
            <w:pPr>
              <w:suppressAutoHyphens w:val="0"/>
              <w:rPr>
                <w:color w:val="000000" w:themeColor="text1"/>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hideMark/>
          </w:tcPr>
          <w:p w14:paraId="11973991" w14:textId="77777777" w:rsidR="009D3B88" w:rsidRPr="003E0809" w:rsidRDefault="009D3B88" w:rsidP="002E684C">
            <w:pPr>
              <w:jc w:val="center"/>
              <w:rPr>
                <w:color w:val="000000" w:themeColor="text1"/>
                <w:sz w:val="20"/>
                <w:szCs w:val="20"/>
              </w:rPr>
            </w:pPr>
            <w:r w:rsidRPr="003E0809">
              <w:rPr>
                <w:color w:val="000000" w:themeColor="text1"/>
                <w:sz w:val="20"/>
                <w:szCs w:val="20"/>
              </w:rPr>
              <w:t>Pastovus apmokestina-</w:t>
            </w:r>
            <w:proofErr w:type="spellStart"/>
            <w:r w:rsidRPr="003E0809">
              <w:rPr>
                <w:color w:val="000000" w:themeColor="text1"/>
                <w:sz w:val="20"/>
                <w:szCs w:val="20"/>
              </w:rPr>
              <w:t>masis</w:t>
            </w:r>
            <w:proofErr w:type="spellEnd"/>
            <w:r w:rsidRPr="003E0809">
              <w:rPr>
                <w:color w:val="000000" w:themeColor="text1"/>
                <w:sz w:val="20"/>
                <w:szCs w:val="20"/>
              </w:rPr>
              <w:t xml:space="preserve"> parametras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71882639" w14:textId="77777777" w:rsidR="009D3B88" w:rsidRPr="003E0809" w:rsidRDefault="009D3B88" w:rsidP="002E684C">
            <w:pPr>
              <w:jc w:val="center"/>
              <w:rPr>
                <w:color w:val="000000" w:themeColor="text1"/>
                <w:sz w:val="20"/>
                <w:szCs w:val="20"/>
              </w:rPr>
            </w:pPr>
            <w:r w:rsidRPr="003E0809">
              <w:rPr>
                <w:color w:val="000000" w:themeColor="text1"/>
                <w:sz w:val="20"/>
                <w:szCs w:val="20"/>
              </w:rPr>
              <w:t>Kintamas apmokestina-</w:t>
            </w:r>
            <w:proofErr w:type="spellStart"/>
            <w:r w:rsidRPr="003E0809">
              <w:rPr>
                <w:color w:val="000000" w:themeColor="text1"/>
                <w:sz w:val="20"/>
                <w:szCs w:val="20"/>
              </w:rPr>
              <w:t>masis</w:t>
            </w:r>
            <w:proofErr w:type="spellEnd"/>
            <w:r w:rsidRPr="003E0809">
              <w:rPr>
                <w:color w:val="000000" w:themeColor="text1"/>
                <w:sz w:val="20"/>
                <w:szCs w:val="20"/>
              </w:rPr>
              <w:t xml:space="preserve"> parametras, </w:t>
            </w:r>
            <w:proofErr w:type="spellStart"/>
            <w:r w:rsidRPr="003E0809">
              <w:rPr>
                <w:color w:val="000000" w:themeColor="text1"/>
                <w:sz w:val="20"/>
                <w:szCs w:val="20"/>
              </w:rPr>
              <w:t>besinaudojan</w:t>
            </w:r>
            <w:proofErr w:type="spellEnd"/>
            <w:r w:rsidRPr="003E0809">
              <w:rPr>
                <w:color w:val="000000" w:themeColor="text1"/>
                <w:sz w:val="20"/>
                <w:szCs w:val="20"/>
              </w:rPr>
              <w:t>-tiems kolektyviniais konteineriais</w:t>
            </w:r>
          </w:p>
        </w:tc>
        <w:tc>
          <w:tcPr>
            <w:tcW w:w="555" w:type="pct"/>
            <w:tcBorders>
              <w:top w:val="single" w:sz="4" w:space="0" w:color="auto"/>
              <w:left w:val="single" w:sz="4" w:space="0" w:color="auto"/>
              <w:bottom w:val="single" w:sz="4" w:space="0" w:color="auto"/>
              <w:right w:val="single" w:sz="4" w:space="0" w:color="auto"/>
            </w:tcBorders>
          </w:tcPr>
          <w:p w14:paraId="0F2F3B8A" w14:textId="77777777" w:rsidR="009D3B88" w:rsidRPr="003E0809" w:rsidRDefault="009D3B88" w:rsidP="002E684C">
            <w:pPr>
              <w:jc w:val="center"/>
              <w:rPr>
                <w:color w:val="000000" w:themeColor="text1"/>
                <w:sz w:val="20"/>
                <w:szCs w:val="20"/>
              </w:rPr>
            </w:pPr>
            <w:r w:rsidRPr="003E0809">
              <w:rPr>
                <w:color w:val="000000" w:themeColor="text1"/>
                <w:sz w:val="20"/>
                <w:szCs w:val="20"/>
              </w:rPr>
              <w:t>Kintamas apmokestina-</w:t>
            </w:r>
            <w:proofErr w:type="spellStart"/>
            <w:r w:rsidRPr="003E0809">
              <w:rPr>
                <w:color w:val="000000" w:themeColor="text1"/>
                <w:sz w:val="20"/>
                <w:szCs w:val="20"/>
              </w:rPr>
              <w:t>masis</w:t>
            </w:r>
            <w:proofErr w:type="spellEnd"/>
            <w:r w:rsidRPr="003E0809">
              <w:rPr>
                <w:color w:val="000000" w:themeColor="text1"/>
                <w:sz w:val="20"/>
                <w:szCs w:val="20"/>
              </w:rPr>
              <w:t xml:space="preserve"> parametras, </w:t>
            </w:r>
            <w:proofErr w:type="spellStart"/>
            <w:r w:rsidRPr="003E0809">
              <w:rPr>
                <w:color w:val="000000" w:themeColor="text1"/>
                <w:sz w:val="20"/>
                <w:szCs w:val="20"/>
              </w:rPr>
              <w:t>besinaudojan</w:t>
            </w:r>
            <w:proofErr w:type="spellEnd"/>
            <w:r w:rsidRPr="003E0809">
              <w:rPr>
                <w:color w:val="000000" w:themeColor="text1"/>
                <w:sz w:val="20"/>
                <w:szCs w:val="20"/>
              </w:rPr>
              <w:t>-tiems individualiais konteineriais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220BE717" w14:textId="77777777" w:rsidR="009D3B88" w:rsidRPr="003E0809" w:rsidRDefault="009D3B88" w:rsidP="002E684C">
            <w:pPr>
              <w:jc w:val="center"/>
              <w:rPr>
                <w:color w:val="000000" w:themeColor="text1"/>
                <w:sz w:val="20"/>
                <w:szCs w:val="20"/>
              </w:rPr>
            </w:pPr>
            <w:r w:rsidRPr="003E0809">
              <w:rPr>
                <w:color w:val="000000" w:themeColor="text1"/>
                <w:sz w:val="20"/>
                <w:szCs w:val="20"/>
              </w:rPr>
              <w:t>Pastovus vietinės rinkliavos dydis</w:t>
            </w:r>
          </w:p>
        </w:tc>
        <w:tc>
          <w:tcPr>
            <w:tcW w:w="528" w:type="pct"/>
            <w:tcBorders>
              <w:top w:val="single" w:sz="4" w:space="0" w:color="auto"/>
              <w:left w:val="single" w:sz="4" w:space="0" w:color="auto"/>
              <w:bottom w:val="single" w:sz="4" w:space="0" w:color="auto"/>
              <w:right w:val="single" w:sz="4" w:space="0" w:color="auto"/>
            </w:tcBorders>
            <w:vAlign w:val="center"/>
            <w:hideMark/>
          </w:tcPr>
          <w:p w14:paraId="3DAD1B8C" w14:textId="77777777" w:rsidR="009D3B88" w:rsidRPr="003E0809" w:rsidRDefault="009D3B88" w:rsidP="002E684C">
            <w:pPr>
              <w:jc w:val="center"/>
              <w:rPr>
                <w:color w:val="000000" w:themeColor="text1"/>
                <w:sz w:val="20"/>
                <w:szCs w:val="20"/>
              </w:rPr>
            </w:pPr>
            <w:r w:rsidRPr="003E0809">
              <w:rPr>
                <w:color w:val="000000" w:themeColor="text1"/>
                <w:sz w:val="20"/>
                <w:szCs w:val="20"/>
              </w:rPr>
              <w:t xml:space="preserve">Kintamas vietinės rinkliavos dydis, </w:t>
            </w:r>
            <w:proofErr w:type="spellStart"/>
            <w:r w:rsidRPr="003E0809">
              <w:rPr>
                <w:color w:val="000000" w:themeColor="text1"/>
                <w:sz w:val="20"/>
                <w:szCs w:val="20"/>
              </w:rPr>
              <w:t>besinaudojan</w:t>
            </w:r>
            <w:proofErr w:type="spellEnd"/>
            <w:r w:rsidRPr="003E0809">
              <w:rPr>
                <w:color w:val="000000" w:themeColor="text1"/>
                <w:sz w:val="20"/>
                <w:szCs w:val="20"/>
              </w:rPr>
              <w:t>-tiems kolektyviniais konteineriais</w:t>
            </w:r>
          </w:p>
        </w:tc>
        <w:tc>
          <w:tcPr>
            <w:tcW w:w="560" w:type="pct"/>
            <w:tcBorders>
              <w:top w:val="single" w:sz="4" w:space="0" w:color="auto"/>
              <w:left w:val="single" w:sz="4" w:space="0" w:color="auto"/>
              <w:bottom w:val="single" w:sz="4" w:space="0" w:color="auto"/>
              <w:right w:val="single" w:sz="4" w:space="0" w:color="auto"/>
            </w:tcBorders>
          </w:tcPr>
          <w:p w14:paraId="35069A8F" w14:textId="77777777" w:rsidR="009D3B88" w:rsidRPr="003E0809" w:rsidRDefault="009D3B88" w:rsidP="002E684C">
            <w:pPr>
              <w:jc w:val="center"/>
              <w:rPr>
                <w:color w:val="000000" w:themeColor="text1"/>
                <w:sz w:val="20"/>
                <w:szCs w:val="20"/>
              </w:rPr>
            </w:pPr>
            <w:r w:rsidRPr="003E0809">
              <w:rPr>
                <w:color w:val="000000" w:themeColor="text1"/>
                <w:sz w:val="20"/>
                <w:szCs w:val="20"/>
              </w:rPr>
              <w:t xml:space="preserve">Kintamas vietinės rinkliavos dydis, </w:t>
            </w:r>
            <w:proofErr w:type="spellStart"/>
            <w:r w:rsidRPr="003E0809">
              <w:rPr>
                <w:color w:val="000000" w:themeColor="text1"/>
                <w:sz w:val="20"/>
                <w:szCs w:val="20"/>
              </w:rPr>
              <w:t>besinaudojan</w:t>
            </w:r>
            <w:proofErr w:type="spellEnd"/>
            <w:r w:rsidRPr="003E0809">
              <w:rPr>
                <w:color w:val="000000" w:themeColor="text1"/>
                <w:sz w:val="20"/>
                <w:szCs w:val="20"/>
              </w:rPr>
              <w:t>-tiems individualiais konteineriais</w:t>
            </w:r>
          </w:p>
        </w:tc>
      </w:tr>
      <w:tr w:rsidR="003E0809" w:rsidRPr="003E0809" w14:paraId="05D655F9" w14:textId="77777777" w:rsidTr="002E684C">
        <w:tc>
          <w:tcPr>
            <w:tcW w:w="234" w:type="pct"/>
            <w:tcBorders>
              <w:top w:val="single" w:sz="4" w:space="0" w:color="auto"/>
              <w:left w:val="single" w:sz="4" w:space="0" w:color="auto"/>
              <w:bottom w:val="single" w:sz="4" w:space="0" w:color="auto"/>
              <w:right w:val="single" w:sz="4" w:space="0" w:color="auto"/>
            </w:tcBorders>
            <w:hideMark/>
          </w:tcPr>
          <w:p w14:paraId="72E4C4C1" w14:textId="77777777" w:rsidR="009D3B88" w:rsidRPr="003E0809" w:rsidRDefault="009D3B88" w:rsidP="002E684C">
            <w:pPr>
              <w:jc w:val="center"/>
              <w:rPr>
                <w:color w:val="000000" w:themeColor="text1"/>
                <w:sz w:val="20"/>
                <w:szCs w:val="20"/>
              </w:rPr>
            </w:pPr>
            <w:r w:rsidRPr="003E0809">
              <w:rPr>
                <w:color w:val="000000" w:themeColor="text1"/>
                <w:sz w:val="20"/>
                <w:szCs w:val="20"/>
              </w:rPr>
              <w:t>1.</w:t>
            </w:r>
          </w:p>
        </w:tc>
        <w:tc>
          <w:tcPr>
            <w:tcW w:w="4766" w:type="pct"/>
            <w:gridSpan w:val="8"/>
            <w:tcBorders>
              <w:top w:val="single" w:sz="4" w:space="0" w:color="auto"/>
              <w:left w:val="single" w:sz="4" w:space="0" w:color="auto"/>
              <w:bottom w:val="single" w:sz="4" w:space="0" w:color="auto"/>
              <w:right w:val="single" w:sz="4" w:space="0" w:color="auto"/>
            </w:tcBorders>
          </w:tcPr>
          <w:p w14:paraId="4D5D0D5C" w14:textId="77777777" w:rsidR="009D3B88" w:rsidRPr="003E0809" w:rsidRDefault="009D3B88" w:rsidP="002E684C">
            <w:pPr>
              <w:rPr>
                <w:color w:val="000000" w:themeColor="text1"/>
                <w:sz w:val="20"/>
                <w:szCs w:val="20"/>
              </w:rPr>
            </w:pPr>
            <w:r w:rsidRPr="003E0809">
              <w:rPr>
                <w:color w:val="000000" w:themeColor="text1"/>
                <w:sz w:val="20"/>
                <w:szCs w:val="20"/>
              </w:rPr>
              <w:t>Gyvenamosios paskirties objektai:</w:t>
            </w:r>
          </w:p>
        </w:tc>
      </w:tr>
      <w:tr w:rsidR="003E0809" w:rsidRPr="003E0809" w14:paraId="0B1186CE"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0AACD2E1" w14:textId="77777777" w:rsidR="00B670F5" w:rsidRPr="003E0809" w:rsidRDefault="00B670F5" w:rsidP="00B670F5">
            <w:pPr>
              <w:rPr>
                <w:color w:val="000000" w:themeColor="text1"/>
                <w:sz w:val="20"/>
                <w:szCs w:val="20"/>
              </w:rPr>
            </w:pPr>
            <w:r w:rsidRPr="003E0809">
              <w:rPr>
                <w:color w:val="000000" w:themeColor="text1"/>
                <w:sz w:val="20"/>
                <w:szCs w:val="20"/>
              </w:rPr>
              <w:t>1.1.</w:t>
            </w:r>
          </w:p>
        </w:tc>
        <w:tc>
          <w:tcPr>
            <w:tcW w:w="820" w:type="pct"/>
            <w:tcBorders>
              <w:top w:val="single" w:sz="4" w:space="0" w:color="auto"/>
              <w:left w:val="single" w:sz="4" w:space="0" w:color="auto"/>
              <w:bottom w:val="single" w:sz="4" w:space="0" w:color="auto"/>
              <w:right w:val="single" w:sz="4" w:space="0" w:color="auto"/>
            </w:tcBorders>
            <w:vAlign w:val="center"/>
            <w:hideMark/>
          </w:tcPr>
          <w:p w14:paraId="2322B5AA" w14:textId="77777777" w:rsidR="00B670F5" w:rsidRPr="003E0809" w:rsidRDefault="00B670F5" w:rsidP="00B670F5">
            <w:pPr>
              <w:ind w:left="44"/>
              <w:textAlignment w:val="center"/>
              <w:rPr>
                <w:color w:val="000000" w:themeColor="text1"/>
                <w:sz w:val="20"/>
                <w:szCs w:val="20"/>
              </w:rPr>
            </w:pPr>
            <w:r w:rsidRPr="003E0809">
              <w:rPr>
                <w:rFonts w:eastAsia="MS PGothic"/>
                <w:color w:val="000000" w:themeColor="text1"/>
                <w:kern w:val="24"/>
                <w:sz w:val="20"/>
                <w:szCs w:val="20"/>
              </w:rPr>
              <w:t>Butai daugiabučiuose namuose, kuriuose nėra gyvenamąją vietą deklaravusių ar faktiškai gyvenančių gyventojų</w:t>
            </w:r>
          </w:p>
        </w:tc>
        <w:tc>
          <w:tcPr>
            <w:tcW w:w="816" w:type="pct"/>
            <w:tcBorders>
              <w:top w:val="single" w:sz="4" w:space="0" w:color="auto"/>
              <w:left w:val="single" w:sz="4" w:space="0" w:color="auto"/>
              <w:bottom w:val="single" w:sz="4" w:space="0" w:color="auto"/>
              <w:right w:val="single" w:sz="4" w:space="0" w:color="auto"/>
            </w:tcBorders>
            <w:hideMark/>
          </w:tcPr>
          <w:p w14:paraId="05A00FE1" w14:textId="77777777" w:rsidR="00B670F5" w:rsidRPr="003E0809" w:rsidRDefault="00B670F5" w:rsidP="00B670F5">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hideMark/>
          </w:tcPr>
          <w:p w14:paraId="688DEB66" w14:textId="77777777" w:rsidR="00B670F5" w:rsidRPr="003E0809" w:rsidRDefault="00B670F5" w:rsidP="00B670F5">
            <w:pPr>
              <w:jc w:val="center"/>
              <w:rPr>
                <w:color w:val="000000" w:themeColor="text1"/>
                <w:sz w:val="20"/>
                <w:szCs w:val="20"/>
              </w:rPr>
            </w:pPr>
            <w:r w:rsidRPr="003E0809">
              <w:rPr>
                <w:color w:val="000000" w:themeColor="text1"/>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278C9EE5"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tcPr>
          <w:p w14:paraId="58B86DD0" w14:textId="77777777" w:rsidR="00B670F5" w:rsidRPr="003E0809" w:rsidRDefault="00B670F5" w:rsidP="00B670F5">
            <w:pPr>
              <w:jc w:val="center"/>
              <w:rPr>
                <w:strike/>
                <w:color w:val="000000" w:themeColor="text1"/>
                <w:sz w:val="20"/>
                <w:szCs w:val="20"/>
              </w:rPr>
            </w:pPr>
            <w:r w:rsidRPr="003E0809">
              <w:rPr>
                <w:strike/>
                <w:color w:val="000000" w:themeColor="text1"/>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hideMark/>
          </w:tcPr>
          <w:p w14:paraId="3659AE5D" w14:textId="3557741A" w:rsidR="00B670F5" w:rsidRPr="003E0809" w:rsidRDefault="00B670F5" w:rsidP="00B670F5">
            <w:pPr>
              <w:jc w:val="center"/>
              <w:rPr>
                <w:color w:val="000000" w:themeColor="text1"/>
                <w:sz w:val="20"/>
                <w:szCs w:val="20"/>
              </w:rPr>
            </w:pPr>
            <w:r w:rsidRPr="003E0809">
              <w:rPr>
                <w:color w:val="000000" w:themeColor="text1"/>
                <w:sz w:val="20"/>
                <w:szCs w:val="20"/>
              </w:rPr>
              <w:t>2,1 Eur/1 objektui/mėn.</w:t>
            </w:r>
            <w:r w:rsidR="000042AC" w:rsidRPr="003E0809">
              <w:rPr>
                <w:color w:val="000000" w:themeColor="text1"/>
                <w:sz w:val="20"/>
                <w:szCs w:val="20"/>
              </w:rPr>
              <w:t xml:space="preserve"> ***</w:t>
            </w:r>
          </w:p>
        </w:tc>
        <w:tc>
          <w:tcPr>
            <w:tcW w:w="528" w:type="pct"/>
            <w:tcBorders>
              <w:top w:val="single" w:sz="4" w:space="0" w:color="auto"/>
              <w:left w:val="single" w:sz="4" w:space="0" w:color="auto"/>
              <w:bottom w:val="single" w:sz="4" w:space="0" w:color="auto"/>
              <w:right w:val="single" w:sz="4" w:space="0" w:color="auto"/>
            </w:tcBorders>
            <w:vAlign w:val="center"/>
            <w:hideMark/>
          </w:tcPr>
          <w:p w14:paraId="2982EB8C" w14:textId="04B29A23" w:rsidR="00B670F5" w:rsidRPr="003E0809" w:rsidRDefault="00B670F5" w:rsidP="00B670F5">
            <w:pPr>
              <w:jc w:val="center"/>
              <w:rPr>
                <w:color w:val="000000" w:themeColor="text1"/>
                <w:sz w:val="20"/>
                <w:szCs w:val="20"/>
              </w:rPr>
            </w:pPr>
            <w:r w:rsidRPr="003E0809">
              <w:rPr>
                <w:color w:val="000000" w:themeColor="text1"/>
                <w:sz w:val="20"/>
                <w:szCs w:val="20"/>
              </w:rPr>
              <w:t>-</w:t>
            </w:r>
            <w:r w:rsidR="000042AC" w:rsidRPr="003E0809">
              <w:rPr>
                <w:color w:val="000000" w:themeColor="text1"/>
                <w:sz w:val="20"/>
                <w:szCs w:val="20"/>
              </w:rPr>
              <w:t xml:space="preserve"> ***</w:t>
            </w:r>
          </w:p>
        </w:tc>
        <w:tc>
          <w:tcPr>
            <w:tcW w:w="560" w:type="pct"/>
            <w:tcBorders>
              <w:top w:val="single" w:sz="4" w:space="0" w:color="auto"/>
              <w:left w:val="single" w:sz="4" w:space="0" w:color="auto"/>
              <w:bottom w:val="single" w:sz="4" w:space="0" w:color="auto"/>
              <w:right w:val="single" w:sz="4" w:space="0" w:color="auto"/>
            </w:tcBorders>
            <w:vAlign w:val="center"/>
          </w:tcPr>
          <w:p w14:paraId="1E931175"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r>
      <w:tr w:rsidR="003E0809" w:rsidRPr="003E0809" w14:paraId="2149FB3B" w14:textId="77777777" w:rsidTr="002E684C">
        <w:tc>
          <w:tcPr>
            <w:tcW w:w="234" w:type="pct"/>
            <w:tcBorders>
              <w:top w:val="single" w:sz="4" w:space="0" w:color="auto"/>
              <w:left w:val="single" w:sz="4" w:space="0" w:color="auto"/>
              <w:bottom w:val="single" w:sz="4" w:space="0" w:color="auto"/>
              <w:right w:val="single" w:sz="4" w:space="0" w:color="auto"/>
            </w:tcBorders>
            <w:vAlign w:val="center"/>
          </w:tcPr>
          <w:p w14:paraId="3A6D4362" w14:textId="77777777" w:rsidR="00B670F5" w:rsidRPr="003E0809" w:rsidRDefault="00B670F5" w:rsidP="00B670F5">
            <w:pPr>
              <w:rPr>
                <w:color w:val="000000" w:themeColor="text1"/>
                <w:sz w:val="20"/>
                <w:szCs w:val="20"/>
              </w:rPr>
            </w:pPr>
            <w:r w:rsidRPr="003E0809">
              <w:rPr>
                <w:color w:val="000000" w:themeColor="text1"/>
                <w:sz w:val="20"/>
                <w:szCs w:val="20"/>
              </w:rPr>
              <w:t>1.2.</w:t>
            </w:r>
          </w:p>
        </w:tc>
        <w:tc>
          <w:tcPr>
            <w:tcW w:w="820" w:type="pct"/>
            <w:tcBorders>
              <w:top w:val="single" w:sz="4" w:space="0" w:color="auto"/>
              <w:left w:val="single" w:sz="4" w:space="0" w:color="auto"/>
              <w:bottom w:val="single" w:sz="4" w:space="0" w:color="auto"/>
              <w:right w:val="single" w:sz="4" w:space="0" w:color="auto"/>
            </w:tcBorders>
            <w:vAlign w:val="center"/>
          </w:tcPr>
          <w:p w14:paraId="0CBEE96F" w14:textId="77777777" w:rsidR="00B670F5" w:rsidRPr="003E0809" w:rsidRDefault="00B670F5" w:rsidP="00B670F5">
            <w:pPr>
              <w:ind w:left="44"/>
              <w:textAlignment w:val="center"/>
              <w:rPr>
                <w:color w:val="000000" w:themeColor="text1"/>
                <w:sz w:val="20"/>
                <w:szCs w:val="20"/>
              </w:rPr>
            </w:pPr>
            <w:r w:rsidRPr="003E0809">
              <w:rPr>
                <w:rFonts w:eastAsia="MS PGothic"/>
                <w:color w:val="000000" w:themeColor="text1"/>
                <w:kern w:val="24"/>
                <w:sz w:val="20"/>
                <w:szCs w:val="20"/>
              </w:rPr>
              <w:t>Butai daugiabučiuose namuose, kuriuose gyvena 1 gyventojas</w:t>
            </w:r>
          </w:p>
        </w:tc>
        <w:tc>
          <w:tcPr>
            <w:tcW w:w="816" w:type="pct"/>
            <w:tcBorders>
              <w:top w:val="single" w:sz="4" w:space="0" w:color="auto"/>
              <w:left w:val="single" w:sz="4" w:space="0" w:color="auto"/>
              <w:bottom w:val="single" w:sz="4" w:space="0" w:color="auto"/>
              <w:right w:val="single" w:sz="4" w:space="0" w:color="auto"/>
            </w:tcBorders>
          </w:tcPr>
          <w:p w14:paraId="130E1135" w14:textId="77777777" w:rsidR="00B670F5" w:rsidRPr="003E0809" w:rsidRDefault="00B670F5" w:rsidP="00B670F5">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14:paraId="1DB6D57A" w14:textId="77777777" w:rsidR="00B670F5" w:rsidRPr="003E0809" w:rsidRDefault="00B670F5" w:rsidP="00B670F5">
            <w:pPr>
              <w:jc w:val="center"/>
              <w:rPr>
                <w:color w:val="000000" w:themeColor="text1"/>
                <w:sz w:val="20"/>
                <w:szCs w:val="20"/>
              </w:rPr>
            </w:pPr>
            <w:r w:rsidRPr="003E0809">
              <w:rPr>
                <w:color w:val="000000" w:themeColor="text1"/>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14:paraId="0A287E25" w14:textId="77777777" w:rsidR="00B670F5" w:rsidRPr="003E0809" w:rsidRDefault="00B670F5" w:rsidP="00B670F5">
            <w:pPr>
              <w:jc w:val="center"/>
              <w:rPr>
                <w:color w:val="000000" w:themeColor="text1"/>
                <w:sz w:val="20"/>
                <w:szCs w:val="20"/>
              </w:rPr>
            </w:pPr>
            <w:r w:rsidRPr="003E0809">
              <w:rPr>
                <w:color w:val="000000" w:themeColor="text1"/>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14:paraId="4E7BF63B"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14:paraId="04A21665" w14:textId="770DD2CC" w:rsidR="00B670F5" w:rsidRPr="003E0809" w:rsidRDefault="00B670F5" w:rsidP="00B670F5">
            <w:pPr>
              <w:jc w:val="center"/>
              <w:rPr>
                <w:color w:val="000000" w:themeColor="text1"/>
                <w:sz w:val="20"/>
                <w:szCs w:val="20"/>
              </w:rPr>
            </w:pPr>
            <w:r w:rsidRPr="003E0809">
              <w:rPr>
                <w:color w:val="000000" w:themeColor="text1"/>
                <w:sz w:val="20"/>
                <w:szCs w:val="20"/>
              </w:rPr>
              <w:t>2,1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5941D5D0" w14:textId="685CD5A4" w:rsidR="00B670F5" w:rsidRPr="003E0809" w:rsidRDefault="00B670F5" w:rsidP="00B670F5">
            <w:pPr>
              <w:jc w:val="center"/>
              <w:rPr>
                <w:strike/>
                <w:color w:val="000000" w:themeColor="text1"/>
                <w:sz w:val="20"/>
                <w:szCs w:val="20"/>
              </w:rPr>
            </w:pPr>
            <w:r w:rsidRPr="003E0809">
              <w:rPr>
                <w:color w:val="000000" w:themeColor="text1"/>
                <w:sz w:val="20"/>
                <w:szCs w:val="20"/>
              </w:rPr>
              <w:t>1,4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14:paraId="4DB48472"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r>
      <w:tr w:rsidR="003E0809" w:rsidRPr="003E0809" w14:paraId="19B12434" w14:textId="77777777" w:rsidTr="002E684C">
        <w:tc>
          <w:tcPr>
            <w:tcW w:w="234" w:type="pct"/>
            <w:tcBorders>
              <w:top w:val="single" w:sz="4" w:space="0" w:color="auto"/>
              <w:left w:val="single" w:sz="4" w:space="0" w:color="auto"/>
              <w:bottom w:val="single" w:sz="4" w:space="0" w:color="auto"/>
              <w:right w:val="single" w:sz="4" w:space="0" w:color="auto"/>
            </w:tcBorders>
            <w:vAlign w:val="center"/>
          </w:tcPr>
          <w:p w14:paraId="2E37DCE7" w14:textId="77777777" w:rsidR="00B670F5" w:rsidRPr="003E0809" w:rsidRDefault="00B670F5" w:rsidP="00B670F5">
            <w:pPr>
              <w:rPr>
                <w:color w:val="000000" w:themeColor="text1"/>
                <w:sz w:val="20"/>
                <w:szCs w:val="20"/>
              </w:rPr>
            </w:pPr>
            <w:r w:rsidRPr="003E0809">
              <w:rPr>
                <w:color w:val="000000" w:themeColor="text1"/>
                <w:sz w:val="20"/>
                <w:szCs w:val="20"/>
              </w:rPr>
              <w:t>1.3.</w:t>
            </w:r>
          </w:p>
        </w:tc>
        <w:tc>
          <w:tcPr>
            <w:tcW w:w="820" w:type="pct"/>
            <w:tcBorders>
              <w:top w:val="single" w:sz="4" w:space="0" w:color="auto"/>
              <w:left w:val="single" w:sz="4" w:space="0" w:color="auto"/>
              <w:bottom w:val="single" w:sz="4" w:space="0" w:color="auto"/>
              <w:right w:val="single" w:sz="4" w:space="0" w:color="auto"/>
            </w:tcBorders>
            <w:vAlign w:val="center"/>
          </w:tcPr>
          <w:p w14:paraId="302254EC" w14:textId="77777777" w:rsidR="00B670F5" w:rsidRPr="003E0809" w:rsidRDefault="00B670F5" w:rsidP="00B670F5">
            <w:pPr>
              <w:ind w:left="44"/>
              <w:textAlignment w:val="center"/>
              <w:rPr>
                <w:color w:val="000000" w:themeColor="text1"/>
                <w:sz w:val="20"/>
                <w:szCs w:val="20"/>
              </w:rPr>
            </w:pPr>
            <w:r w:rsidRPr="003E0809">
              <w:rPr>
                <w:rFonts w:eastAsia="MS PGothic"/>
                <w:color w:val="000000" w:themeColor="text1"/>
                <w:kern w:val="24"/>
                <w:sz w:val="20"/>
                <w:szCs w:val="20"/>
              </w:rPr>
              <w:t>Butai daugiabučiuose namuose, kuriuose gyvena 2 gyventojai</w:t>
            </w:r>
          </w:p>
        </w:tc>
        <w:tc>
          <w:tcPr>
            <w:tcW w:w="816" w:type="pct"/>
            <w:tcBorders>
              <w:top w:val="single" w:sz="4" w:space="0" w:color="auto"/>
              <w:left w:val="single" w:sz="4" w:space="0" w:color="auto"/>
              <w:bottom w:val="single" w:sz="4" w:space="0" w:color="auto"/>
              <w:right w:val="single" w:sz="4" w:space="0" w:color="auto"/>
            </w:tcBorders>
          </w:tcPr>
          <w:p w14:paraId="3020B4C2" w14:textId="77777777" w:rsidR="00B670F5" w:rsidRPr="003E0809" w:rsidRDefault="00B670F5" w:rsidP="00B670F5">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14:paraId="71C333D7" w14:textId="77777777" w:rsidR="00B670F5" w:rsidRPr="003E0809" w:rsidRDefault="00B670F5" w:rsidP="00B670F5">
            <w:pPr>
              <w:jc w:val="center"/>
              <w:rPr>
                <w:color w:val="000000" w:themeColor="text1"/>
                <w:sz w:val="20"/>
                <w:szCs w:val="20"/>
              </w:rPr>
            </w:pPr>
            <w:r w:rsidRPr="003E0809">
              <w:rPr>
                <w:color w:val="000000" w:themeColor="text1"/>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14:paraId="68A8B63D" w14:textId="77777777" w:rsidR="00B670F5" w:rsidRPr="003E0809" w:rsidRDefault="00B670F5" w:rsidP="00B670F5">
            <w:pPr>
              <w:jc w:val="center"/>
              <w:rPr>
                <w:color w:val="000000" w:themeColor="text1"/>
                <w:sz w:val="20"/>
                <w:szCs w:val="20"/>
              </w:rPr>
            </w:pPr>
            <w:r w:rsidRPr="003E0809">
              <w:rPr>
                <w:color w:val="000000" w:themeColor="text1"/>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14:paraId="2B643B2C"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14:paraId="3F3EC7DF" w14:textId="4C7CE665" w:rsidR="00B670F5" w:rsidRPr="003E0809" w:rsidRDefault="00B670F5" w:rsidP="00B670F5">
            <w:pPr>
              <w:jc w:val="center"/>
              <w:rPr>
                <w:color w:val="000000" w:themeColor="text1"/>
                <w:sz w:val="20"/>
                <w:szCs w:val="20"/>
              </w:rPr>
            </w:pPr>
            <w:r w:rsidRPr="003E0809">
              <w:rPr>
                <w:color w:val="000000" w:themeColor="text1"/>
                <w:sz w:val="20"/>
                <w:szCs w:val="20"/>
              </w:rPr>
              <w:t>4,1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66869B63" w14:textId="6E9F8728" w:rsidR="00B670F5" w:rsidRPr="003E0809" w:rsidRDefault="00B670F5" w:rsidP="00B670F5">
            <w:pPr>
              <w:jc w:val="center"/>
              <w:rPr>
                <w:strike/>
                <w:color w:val="000000" w:themeColor="text1"/>
                <w:sz w:val="20"/>
                <w:szCs w:val="20"/>
              </w:rPr>
            </w:pPr>
            <w:r w:rsidRPr="003E0809">
              <w:rPr>
                <w:color w:val="000000" w:themeColor="text1"/>
                <w:sz w:val="20"/>
                <w:szCs w:val="20"/>
              </w:rPr>
              <w:t>1,4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14:paraId="55041BF3"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r>
      <w:tr w:rsidR="003E0809" w:rsidRPr="003E0809" w14:paraId="28EB8817" w14:textId="77777777" w:rsidTr="002E684C">
        <w:tc>
          <w:tcPr>
            <w:tcW w:w="234" w:type="pct"/>
            <w:tcBorders>
              <w:top w:val="single" w:sz="4" w:space="0" w:color="auto"/>
              <w:left w:val="single" w:sz="4" w:space="0" w:color="auto"/>
              <w:bottom w:val="single" w:sz="4" w:space="0" w:color="auto"/>
              <w:right w:val="single" w:sz="4" w:space="0" w:color="auto"/>
            </w:tcBorders>
            <w:vAlign w:val="center"/>
          </w:tcPr>
          <w:p w14:paraId="3BC69A16" w14:textId="77777777" w:rsidR="00B670F5" w:rsidRPr="003E0809" w:rsidRDefault="00B670F5" w:rsidP="00B670F5">
            <w:pPr>
              <w:rPr>
                <w:color w:val="000000" w:themeColor="text1"/>
                <w:sz w:val="20"/>
                <w:szCs w:val="20"/>
              </w:rPr>
            </w:pPr>
            <w:r w:rsidRPr="003E0809">
              <w:rPr>
                <w:color w:val="000000" w:themeColor="text1"/>
                <w:sz w:val="20"/>
                <w:szCs w:val="20"/>
              </w:rPr>
              <w:t>1.4.</w:t>
            </w:r>
          </w:p>
        </w:tc>
        <w:tc>
          <w:tcPr>
            <w:tcW w:w="820" w:type="pct"/>
            <w:tcBorders>
              <w:top w:val="single" w:sz="4" w:space="0" w:color="auto"/>
              <w:left w:val="single" w:sz="4" w:space="0" w:color="auto"/>
              <w:bottom w:val="single" w:sz="4" w:space="0" w:color="auto"/>
              <w:right w:val="single" w:sz="4" w:space="0" w:color="auto"/>
            </w:tcBorders>
            <w:vAlign w:val="center"/>
          </w:tcPr>
          <w:p w14:paraId="4D120480" w14:textId="77777777" w:rsidR="00B670F5" w:rsidRPr="003E0809" w:rsidRDefault="00B670F5" w:rsidP="00B670F5">
            <w:pPr>
              <w:ind w:left="44"/>
              <w:textAlignment w:val="center"/>
              <w:rPr>
                <w:color w:val="000000" w:themeColor="text1"/>
                <w:sz w:val="20"/>
                <w:szCs w:val="20"/>
              </w:rPr>
            </w:pPr>
            <w:r w:rsidRPr="003E0809">
              <w:rPr>
                <w:rFonts w:eastAsia="MS PGothic"/>
                <w:color w:val="000000" w:themeColor="text1"/>
                <w:kern w:val="24"/>
                <w:sz w:val="20"/>
                <w:szCs w:val="20"/>
              </w:rPr>
              <w:t>Butai daugiabučiuose namuose, kuriuose gyvena 3 gyventojai</w:t>
            </w:r>
          </w:p>
        </w:tc>
        <w:tc>
          <w:tcPr>
            <w:tcW w:w="816" w:type="pct"/>
            <w:tcBorders>
              <w:top w:val="single" w:sz="4" w:space="0" w:color="auto"/>
              <w:left w:val="single" w:sz="4" w:space="0" w:color="auto"/>
              <w:bottom w:val="single" w:sz="4" w:space="0" w:color="auto"/>
              <w:right w:val="single" w:sz="4" w:space="0" w:color="auto"/>
            </w:tcBorders>
          </w:tcPr>
          <w:p w14:paraId="4743796B" w14:textId="77777777" w:rsidR="00B670F5" w:rsidRPr="003E0809" w:rsidRDefault="00B670F5" w:rsidP="00B670F5">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14:paraId="0295CC53" w14:textId="77777777" w:rsidR="00B670F5" w:rsidRPr="003E0809" w:rsidRDefault="00B670F5" w:rsidP="00B670F5">
            <w:pPr>
              <w:jc w:val="center"/>
              <w:rPr>
                <w:color w:val="000000" w:themeColor="text1"/>
                <w:sz w:val="20"/>
                <w:szCs w:val="20"/>
              </w:rPr>
            </w:pPr>
            <w:r w:rsidRPr="003E0809">
              <w:rPr>
                <w:color w:val="000000" w:themeColor="text1"/>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14:paraId="47CC4672" w14:textId="77777777" w:rsidR="00B670F5" w:rsidRPr="003E0809" w:rsidRDefault="00B670F5" w:rsidP="00B670F5">
            <w:pPr>
              <w:jc w:val="center"/>
              <w:rPr>
                <w:color w:val="000000" w:themeColor="text1"/>
                <w:sz w:val="20"/>
                <w:szCs w:val="20"/>
              </w:rPr>
            </w:pPr>
            <w:r w:rsidRPr="003E0809">
              <w:rPr>
                <w:color w:val="000000" w:themeColor="text1"/>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14:paraId="02B76966"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14:paraId="51531A56" w14:textId="7910FAE5" w:rsidR="00B670F5" w:rsidRPr="003E0809" w:rsidRDefault="00B670F5" w:rsidP="00B670F5">
            <w:pPr>
              <w:jc w:val="center"/>
              <w:rPr>
                <w:color w:val="000000" w:themeColor="text1"/>
                <w:sz w:val="20"/>
                <w:szCs w:val="20"/>
              </w:rPr>
            </w:pPr>
            <w:r w:rsidRPr="003E0809">
              <w:rPr>
                <w:color w:val="000000" w:themeColor="text1"/>
                <w:sz w:val="20"/>
                <w:szCs w:val="20"/>
              </w:rPr>
              <w:t>6,0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7C263C7E" w14:textId="1B761CA7" w:rsidR="00B670F5" w:rsidRPr="003E0809" w:rsidRDefault="00B670F5" w:rsidP="00B670F5">
            <w:pPr>
              <w:jc w:val="center"/>
              <w:rPr>
                <w:strike/>
                <w:color w:val="000000" w:themeColor="text1"/>
                <w:sz w:val="20"/>
                <w:szCs w:val="20"/>
              </w:rPr>
            </w:pPr>
            <w:r w:rsidRPr="003E0809">
              <w:rPr>
                <w:color w:val="000000" w:themeColor="text1"/>
                <w:sz w:val="20"/>
                <w:szCs w:val="20"/>
              </w:rPr>
              <w:t>1,4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14:paraId="61EBAA27"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r>
      <w:tr w:rsidR="003E0809" w:rsidRPr="003E0809" w14:paraId="4854A03A" w14:textId="77777777" w:rsidTr="002E684C">
        <w:tc>
          <w:tcPr>
            <w:tcW w:w="234" w:type="pct"/>
            <w:tcBorders>
              <w:top w:val="single" w:sz="4" w:space="0" w:color="auto"/>
              <w:left w:val="single" w:sz="4" w:space="0" w:color="auto"/>
              <w:bottom w:val="single" w:sz="4" w:space="0" w:color="auto"/>
              <w:right w:val="single" w:sz="4" w:space="0" w:color="auto"/>
            </w:tcBorders>
            <w:vAlign w:val="center"/>
          </w:tcPr>
          <w:p w14:paraId="6ED09FBD" w14:textId="77777777" w:rsidR="00B670F5" w:rsidRPr="003E0809" w:rsidRDefault="00B670F5" w:rsidP="00B670F5">
            <w:pPr>
              <w:rPr>
                <w:color w:val="000000" w:themeColor="text1"/>
                <w:sz w:val="20"/>
                <w:szCs w:val="20"/>
              </w:rPr>
            </w:pPr>
            <w:r w:rsidRPr="003E0809">
              <w:rPr>
                <w:color w:val="000000" w:themeColor="text1"/>
                <w:sz w:val="20"/>
                <w:szCs w:val="20"/>
              </w:rPr>
              <w:lastRenderedPageBreak/>
              <w:t>1.5.</w:t>
            </w:r>
          </w:p>
        </w:tc>
        <w:tc>
          <w:tcPr>
            <w:tcW w:w="820" w:type="pct"/>
            <w:tcBorders>
              <w:top w:val="single" w:sz="4" w:space="0" w:color="auto"/>
              <w:left w:val="single" w:sz="4" w:space="0" w:color="auto"/>
              <w:bottom w:val="single" w:sz="4" w:space="0" w:color="auto"/>
              <w:right w:val="single" w:sz="4" w:space="0" w:color="auto"/>
            </w:tcBorders>
            <w:vAlign w:val="center"/>
          </w:tcPr>
          <w:p w14:paraId="548CF724" w14:textId="77777777" w:rsidR="00B670F5" w:rsidRPr="003E0809" w:rsidRDefault="00B670F5" w:rsidP="00B670F5">
            <w:pPr>
              <w:ind w:left="44"/>
              <w:textAlignment w:val="center"/>
              <w:rPr>
                <w:color w:val="000000" w:themeColor="text1"/>
                <w:sz w:val="20"/>
                <w:szCs w:val="20"/>
              </w:rPr>
            </w:pPr>
            <w:r w:rsidRPr="003E0809">
              <w:rPr>
                <w:rFonts w:eastAsia="MS PGothic"/>
                <w:color w:val="000000" w:themeColor="text1"/>
                <w:kern w:val="24"/>
                <w:sz w:val="20"/>
                <w:szCs w:val="20"/>
              </w:rPr>
              <w:t>Butai daugiabučiuose namuose, kuriuose gyvena 4 gyventojai</w:t>
            </w:r>
          </w:p>
        </w:tc>
        <w:tc>
          <w:tcPr>
            <w:tcW w:w="816" w:type="pct"/>
            <w:tcBorders>
              <w:top w:val="single" w:sz="4" w:space="0" w:color="auto"/>
              <w:left w:val="single" w:sz="4" w:space="0" w:color="auto"/>
              <w:bottom w:val="single" w:sz="4" w:space="0" w:color="auto"/>
              <w:right w:val="single" w:sz="4" w:space="0" w:color="auto"/>
            </w:tcBorders>
          </w:tcPr>
          <w:p w14:paraId="3EF2060E" w14:textId="77777777" w:rsidR="00B670F5" w:rsidRPr="003E0809" w:rsidRDefault="00B670F5" w:rsidP="00B670F5">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14:paraId="65DF2917" w14:textId="77777777" w:rsidR="00B670F5" w:rsidRPr="003E0809" w:rsidRDefault="00B670F5" w:rsidP="00B670F5">
            <w:pPr>
              <w:jc w:val="center"/>
              <w:rPr>
                <w:color w:val="000000" w:themeColor="text1"/>
                <w:sz w:val="20"/>
                <w:szCs w:val="20"/>
              </w:rPr>
            </w:pPr>
            <w:r w:rsidRPr="003E0809">
              <w:rPr>
                <w:color w:val="000000" w:themeColor="text1"/>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14:paraId="3D3847AC" w14:textId="77777777" w:rsidR="00B670F5" w:rsidRPr="003E0809" w:rsidRDefault="00B670F5" w:rsidP="00B670F5">
            <w:pPr>
              <w:jc w:val="center"/>
              <w:rPr>
                <w:color w:val="000000" w:themeColor="text1"/>
                <w:sz w:val="20"/>
                <w:szCs w:val="20"/>
              </w:rPr>
            </w:pPr>
            <w:r w:rsidRPr="003E0809">
              <w:rPr>
                <w:color w:val="000000" w:themeColor="text1"/>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14:paraId="3322760A"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14:paraId="4C172E55" w14:textId="1D35F714" w:rsidR="00B670F5" w:rsidRPr="003E0809" w:rsidRDefault="00B670F5" w:rsidP="00B670F5">
            <w:pPr>
              <w:jc w:val="center"/>
              <w:rPr>
                <w:color w:val="000000" w:themeColor="text1"/>
                <w:sz w:val="20"/>
                <w:szCs w:val="20"/>
              </w:rPr>
            </w:pPr>
            <w:r w:rsidRPr="003E0809">
              <w:rPr>
                <w:color w:val="000000" w:themeColor="text1"/>
                <w:sz w:val="20"/>
                <w:szCs w:val="20"/>
              </w:rPr>
              <w:t>7,2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30593E68" w14:textId="3A548DE3" w:rsidR="00B670F5" w:rsidRPr="003E0809" w:rsidRDefault="00B670F5" w:rsidP="00B670F5">
            <w:pPr>
              <w:jc w:val="center"/>
              <w:rPr>
                <w:strike/>
                <w:color w:val="000000" w:themeColor="text1"/>
                <w:sz w:val="20"/>
                <w:szCs w:val="20"/>
              </w:rPr>
            </w:pPr>
            <w:r w:rsidRPr="003E0809">
              <w:rPr>
                <w:color w:val="000000" w:themeColor="text1"/>
                <w:sz w:val="20"/>
                <w:szCs w:val="20"/>
              </w:rPr>
              <w:t>1,4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14:paraId="6ABBF937"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r>
      <w:tr w:rsidR="003E0809" w:rsidRPr="003E0809" w14:paraId="1AE5D974" w14:textId="77777777" w:rsidTr="002E684C">
        <w:tc>
          <w:tcPr>
            <w:tcW w:w="234" w:type="pct"/>
            <w:tcBorders>
              <w:top w:val="single" w:sz="4" w:space="0" w:color="auto"/>
              <w:left w:val="single" w:sz="4" w:space="0" w:color="auto"/>
              <w:bottom w:val="single" w:sz="4" w:space="0" w:color="auto"/>
              <w:right w:val="single" w:sz="4" w:space="0" w:color="auto"/>
            </w:tcBorders>
            <w:vAlign w:val="center"/>
          </w:tcPr>
          <w:p w14:paraId="7193A476" w14:textId="77777777" w:rsidR="00B670F5" w:rsidRPr="003E0809" w:rsidRDefault="00B670F5" w:rsidP="00B670F5">
            <w:pPr>
              <w:rPr>
                <w:color w:val="000000" w:themeColor="text1"/>
                <w:sz w:val="20"/>
                <w:szCs w:val="20"/>
              </w:rPr>
            </w:pPr>
            <w:r w:rsidRPr="003E0809">
              <w:rPr>
                <w:color w:val="000000" w:themeColor="text1"/>
                <w:sz w:val="20"/>
                <w:szCs w:val="20"/>
              </w:rPr>
              <w:t>1.6.</w:t>
            </w:r>
          </w:p>
        </w:tc>
        <w:tc>
          <w:tcPr>
            <w:tcW w:w="820" w:type="pct"/>
            <w:tcBorders>
              <w:top w:val="single" w:sz="4" w:space="0" w:color="auto"/>
              <w:left w:val="single" w:sz="4" w:space="0" w:color="auto"/>
              <w:bottom w:val="single" w:sz="4" w:space="0" w:color="auto"/>
              <w:right w:val="single" w:sz="4" w:space="0" w:color="auto"/>
            </w:tcBorders>
            <w:vAlign w:val="center"/>
          </w:tcPr>
          <w:p w14:paraId="48194970" w14:textId="77777777" w:rsidR="00B670F5" w:rsidRPr="003E0809" w:rsidRDefault="00B670F5" w:rsidP="00B670F5">
            <w:pPr>
              <w:ind w:left="44"/>
              <w:textAlignment w:val="center"/>
              <w:rPr>
                <w:color w:val="000000" w:themeColor="text1"/>
                <w:sz w:val="20"/>
                <w:szCs w:val="20"/>
              </w:rPr>
            </w:pPr>
            <w:r w:rsidRPr="003E0809">
              <w:rPr>
                <w:rFonts w:eastAsia="MS PGothic"/>
                <w:color w:val="000000" w:themeColor="text1"/>
                <w:kern w:val="24"/>
                <w:sz w:val="20"/>
                <w:szCs w:val="20"/>
              </w:rPr>
              <w:t>Butai daugiabučiuose namuose, kuriuose gyvena 5 gyventojai</w:t>
            </w:r>
          </w:p>
        </w:tc>
        <w:tc>
          <w:tcPr>
            <w:tcW w:w="816" w:type="pct"/>
            <w:tcBorders>
              <w:top w:val="single" w:sz="4" w:space="0" w:color="auto"/>
              <w:left w:val="single" w:sz="4" w:space="0" w:color="auto"/>
              <w:bottom w:val="single" w:sz="4" w:space="0" w:color="auto"/>
              <w:right w:val="single" w:sz="4" w:space="0" w:color="auto"/>
            </w:tcBorders>
          </w:tcPr>
          <w:p w14:paraId="0D233039" w14:textId="77777777" w:rsidR="00B670F5" w:rsidRPr="003E0809" w:rsidRDefault="00B670F5" w:rsidP="00B670F5">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14:paraId="19FDA8B7" w14:textId="77777777" w:rsidR="00B670F5" w:rsidRPr="003E0809" w:rsidRDefault="00B670F5" w:rsidP="00B670F5">
            <w:pPr>
              <w:jc w:val="center"/>
              <w:rPr>
                <w:color w:val="000000" w:themeColor="text1"/>
                <w:sz w:val="20"/>
                <w:szCs w:val="20"/>
              </w:rPr>
            </w:pPr>
            <w:r w:rsidRPr="003E0809">
              <w:rPr>
                <w:color w:val="000000" w:themeColor="text1"/>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14:paraId="333E3C30" w14:textId="77777777" w:rsidR="00B670F5" w:rsidRPr="003E0809" w:rsidRDefault="00B670F5" w:rsidP="00B670F5">
            <w:pPr>
              <w:jc w:val="center"/>
              <w:rPr>
                <w:color w:val="000000" w:themeColor="text1"/>
                <w:sz w:val="20"/>
                <w:szCs w:val="20"/>
              </w:rPr>
            </w:pPr>
            <w:r w:rsidRPr="003E0809">
              <w:rPr>
                <w:color w:val="000000" w:themeColor="text1"/>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14:paraId="7597D0C1"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14:paraId="5C307BB7" w14:textId="58D40C37" w:rsidR="00B670F5" w:rsidRPr="003E0809" w:rsidRDefault="00B670F5" w:rsidP="00B670F5">
            <w:pPr>
              <w:jc w:val="center"/>
              <w:rPr>
                <w:color w:val="000000" w:themeColor="text1"/>
                <w:sz w:val="20"/>
                <w:szCs w:val="20"/>
              </w:rPr>
            </w:pPr>
            <w:r w:rsidRPr="003E0809">
              <w:rPr>
                <w:color w:val="000000" w:themeColor="text1"/>
                <w:sz w:val="20"/>
                <w:szCs w:val="20"/>
              </w:rPr>
              <w:t>8,2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4B070235" w14:textId="59E57026" w:rsidR="00B670F5" w:rsidRPr="003E0809" w:rsidRDefault="00B670F5" w:rsidP="00B670F5">
            <w:pPr>
              <w:jc w:val="center"/>
              <w:rPr>
                <w:strike/>
                <w:color w:val="000000" w:themeColor="text1"/>
                <w:sz w:val="20"/>
                <w:szCs w:val="20"/>
              </w:rPr>
            </w:pPr>
            <w:r w:rsidRPr="003E0809">
              <w:rPr>
                <w:color w:val="000000" w:themeColor="text1"/>
                <w:sz w:val="20"/>
                <w:szCs w:val="20"/>
              </w:rPr>
              <w:t>1,4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14:paraId="66EC8637"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r>
      <w:tr w:rsidR="003E0809" w:rsidRPr="003E0809" w14:paraId="7BF48880" w14:textId="77777777" w:rsidTr="002E684C">
        <w:tc>
          <w:tcPr>
            <w:tcW w:w="234" w:type="pct"/>
            <w:tcBorders>
              <w:top w:val="single" w:sz="4" w:space="0" w:color="auto"/>
              <w:left w:val="single" w:sz="4" w:space="0" w:color="auto"/>
              <w:bottom w:val="single" w:sz="4" w:space="0" w:color="auto"/>
              <w:right w:val="single" w:sz="4" w:space="0" w:color="auto"/>
            </w:tcBorders>
            <w:vAlign w:val="center"/>
          </w:tcPr>
          <w:p w14:paraId="7ED3F913" w14:textId="77777777" w:rsidR="00B670F5" w:rsidRPr="003E0809" w:rsidRDefault="00B670F5" w:rsidP="00B670F5">
            <w:pPr>
              <w:rPr>
                <w:color w:val="000000" w:themeColor="text1"/>
                <w:sz w:val="20"/>
                <w:szCs w:val="20"/>
              </w:rPr>
            </w:pPr>
            <w:r w:rsidRPr="003E0809">
              <w:rPr>
                <w:color w:val="000000" w:themeColor="text1"/>
                <w:sz w:val="20"/>
                <w:szCs w:val="20"/>
              </w:rPr>
              <w:t>1.7.</w:t>
            </w:r>
          </w:p>
        </w:tc>
        <w:tc>
          <w:tcPr>
            <w:tcW w:w="820" w:type="pct"/>
            <w:tcBorders>
              <w:top w:val="single" w:sz="4" w:space="0" w:color="auto"/>
              <w:left w:val="single" w:sz="4" w:space="0" w:color="auto"/>
              <w:bottom w:val="single" w:sz="4" w:space="0" w:color="auto"/>
              <w:right w:val="single" w:sz="4" w:space="0" w:color="auto"/>
            </w:tcBorders>
            <w:vAlign w:val="center"/>
          </w:tcPr>
          <w:p w14:paraId="2507481D" w14:textId="77777777" w:rsidR="00B670F5" w:rsidRPr="003E0809" w:rsidRDefault="00B670F5" w:rsidP="00B670F5">
            <w:pPr>
              <w:ind w:left="44"/>
              <w:textAlignment w:val="center"/>
              <w:rPr>
                <w:color w:val="000000" w:themeColor="text1"/>
                <w:sz w:val="20"/>
                <w:szCs w:val="20"/>
              </w:rPr>
            </w:pPr>
            <w:r w:rsidRPr="003E0809">
              <w:rPr>
                <w:rFonts w:eastAsia="MS PGothic"/>
                <w:color w:val="000000" w:themeColor="text1"/>
                <w:kern w:val="24"/>
                <w:sz w:val="20"/>
                <w:szCs w:val="20"/>
              </w:rPr>
              <w:t>Butai daugiabučiuose namuose, kuriuose gyvena 6 ir daugiau gyventojų</w:t>
            </w:r>
          </w:p>
        </w:tc>
        <w:tc>
          <w:tcPr>
            <w:tcW w:w="816" w:type="pct"/>
            <w:tcBorders>
              <w:top w:val="single" w:sz="4" w:space="0" w:color="auto"/>
              <w:left w:val="single" w:sz="4" w:space="0" w:color="auto"/>
              <w:bottom w:val="single" w:sz="4" w:space="0" w:color="auto"/>
              <w:right w:val="single" w:sz="4" w:space="0" w:color="auto"/>
            </w:tcBorders>
          </w:tcPr>
          <w:p w14:paraId="23663DE7" w14:textId="77777777" w:rsidR="00B670F5" w:rsidRPr="003E0809" w:rsidRDefault="00B670F5" w:rsidP="00B670F5">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patalpos, esančios daugiabučiame (trijų ir daugiau butų) name</w:t>
            </w:r>
          </w:p>
        </w:tc>
        <w:tc>
          <w:tcPr>
            <w:tcW w:w="467" w:type="pct"/>
            <w:tcBorders>
              <w:top w:val="single" w:sz="4" w:space="0" w:color="auto"/>
              <w:left w:val="single" w:sz="4" w:space="0" w:color="auto"/>
              <w:bottom w:val="single" w:sz="4" w:space="0" w:color="auto"/>
              <w:right w:val="single" w:sz="4" w:space="0" w:color="auto"/>
            </w:tcBorders>
            <w:vAlign w:val="center"/>
          </w:tcPr>
          <w:p w14:paraId="246197B1" w14:textId="77777777" w:rsidR="00B670F5" w:rsidRPr="003E0809" w:rsidRDefault="00B670F5" w:rsidP="00B670F5">
            <w:pPr>
              <w:jc w:val="center"/>
              <w:rPr>
                <w:color w:val="000000" w:themeColor="text1"/>
                <w:sz w:val="20"/>
                <w:szCs w:val="20"/>
              </w:rPr>
            </w:pPr>
            <w:r w:rsidRPr="003E0809">
              <w:rPr>
                <w:color w:val="000000" w:themeColor="text1"/>
                <w:sz w:val="20"/>
                <w:szCs w:val="20"/>
              </w:rPr>
              <w:t>NT objektas (butas)</w:t>
            </w:r>
          </w:p>
        </w:tc>
        <w:tc>
          <w:tcPr>
            <w:tcW w:w="470" w:type="pct"/>
            <w:tcBorders>
              <w:top w:val="single" w:sz="4" w:space="0" w:color="auto"/>
              <w:left w:val="single" w:sz="4" w:space="0" w:color="auto"/>
              <w:bottom w:val="single" w:sz="4" w:space="0" w:color="auto"/>
              <w:right w:val="single" w:sz="4" w:space="0" w:color="auto"/>
            </w:tcBorders>
            <w:vAlign w:val="center"/>
          </w:tcPr>
          <w:p w14:paraId="4F0533CC" w14:textId="77777777" w:rsidR="00B670F5" w:rsidRPr="003E0809" w:rsidRDefault="00B670F5" w:rsidP="00B670F5">
            <w:pPr>
              <w:jc w:val="center"/>
              <w:rPr>
                <w:color w:val="000000" w:themeColor="text1"/>
                <w:sz w:val="20"/>
                <w:szCs w:val="20"/>
              </w:rPr>
            </w:pPr>
            <w:r w:rsidRPr="003E0809">
              <w:rPr>
                <w:color w:val="000000" w:themeColor="text1"/>
                <w:sz w:val="20"/>
                <w:szCs w:val="20"/>
              </w:rPr>
              <w:t>Gyventojų skaičius</w:t>
            </w:r>
          </w:p>
        </w:tc>
        <w:tc>
          <w:tcPr>
            <w:tcW w:w="555" w:type="pct"/>
            <w:tcBorders>
              <w:top w:val="single" w:sz="4" w:space="0" w:color="auto"/>
              <w:left w:val="single" w:sz="4" w:space="0" w:color="auto"/>
              <w:bottom w:val="single" w:sz="4" w:space="0" w:color="auto"/>
              <w:right w:val="single" w:sz="4" w:space="0" w:color="auto"/>
            </w:tcBorders>
            <w:vAlign w:val="center"/>
          </w:tcPr>
          <w:p w14:paraId="15A0F26D"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c>
          <w:tcPr>
            <w:tcW w:w="550" w:type="pct"/>
            <w:tcBorders>
              <w:top w:val="single" w:sz="4" w:space="0" w:color="auto"/>
              <w:left w:val="single" w:sz="4" w:space="0" w:color="auto"/>
              <w:bottom w:val="single" w:sz="4" w:space="0" w:color="auto"/>
              <w:right w:val="single" w:sz="4" w:space="0" w:color="auto"/>
            </w:tcBorders>
            <w:vAlign w:val="center"/>
          </w:tcPr>
          <w:p w14:paraId="5A8106DA" w14:textId="520C374C" w:rsidR="00B670F5" w:rsidRPr="003E0809" w:rsidRDefault="00B670F5" w:rsidP="00B670F5">
            <w:pPr>
              <w:jc w:val="center"/>
              <w:rPr>
                <w:color w:val="000000" w:themeColor="text1"/>
                <w:sz w:val="20"/>
                <w:szCs w:val="20"/>
              </w:rPr>
            </w:pPr>
            <w:r w:rsidRPr="003E0809">
              <w:rPr>
                <w:color w:val="000000" w:themeColor="text1"/>
                <w:sz w:val="20"/>
                <w:szCs w:val="20"/>
              </w:rPr>
              <w:t>8,9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22F0CF6F" w14:textId="39B2421D" w:rsidR="00B670F5" w:rsidRPr="003E0809" w:rsidRDefault="00B670F5" w:rsidP="00B670F5">
            <w:pPr>
              <w:jc w:val="center"/>
              <w:rPr>
                <w:strike/>
                <w:color w:val="000000" w:themeColor="text1"/>
                <w:sz w:val="20"/>
                <w:szCs w:val="20"/>
              </w:rPr>
            </w:pPr>
            <w:r w:rsidRPr="003E0809">
              <w:rPr>
                <w:color w:val="000000" w:themeColor="text1"/>
                <w:sz w:val="20"/>
                <w:szCs w:val="20"/>
              </w:rPr>
              <w:t>1,4 Eur/1 gyventojui/mėn.</w:t>
            </w:r>
          </w:p>
        </w:tc>
        <w:tc>
          <w:tcPr>
            <w:tcW w:w="560" w:type="pct"/>
            <w:tcBorders>
              <w:top w:val="single" w:sz="4" w:space="0" w:color="auto"/>
              <w:left w:val="single" w:sz="4" w:space="0" w:color="auto"/>
              <w:bottom w:val="single" w:sz="4" w:space="0" w:color="auto"/>
              <w:right w:val="single" w:sz="4" w:space="0" w:color="auto"/>
            </w:tcBorders>
            <w:vAlign w:val="center"/>
          </w:tcPr>
          <w:p w14:paraId="0B52A0EE" w14:textId="77777777" w:rsidR="00B670F5" w:rsidRPr="003E0809" w:rsidRDefault="00B670F5" w:rsidP="00B670F5">
            <w:pPr>
              <w:jc w:val="center"/>
              <w:rPr>
                <w:color w:val="000000" w:themeColor="text1"/>
                <w:sz w:val="20"/>
                <w:szCs w:val="20"/>
              </w:rPr>
            </w:pPr>
            <w:r w:rsidRPr="003E0809">
              <w:rPr>
                <w:color w:val="000000" w:themeColor="text1"/>
                <w:sz w:val="20"/>
                <w:szCs w:val="20"/>
              </w:rPr>
              <w:t>-</w:t>
            </w:r>
          </w:p>
        </w:tc>
      </w:tr>
      <w:tr w:rsidR="003E0809" w:rsidRPr="003E0809" w14:paraId="1F4B323B" w14:textId="77777777" w:rsidTr="002E684C">
        <w:trPr>
          <w:trHeight w:val="2104"/>
        </w:trPr>
        <w:tc>
          <w:tcPr>
            <w:tcW w:w="234" w:type="pct"/>
            <w:tcBorders>
              <w:top w:val="single" w:sz="4" w:space="0" w:color="auto"/>
              <w:left w:val="single" w:sz="4" w:space="0" w:color="auto"/>
              <w:bottom w:val="single" w:sz="4" w:space="0" w:color="auto"/>
              <w:right w:val="single" w:sz="4" w:space="0" w:color="auto"/>
            </w:tcBorders>
            <w:vAlign w:val="center"/>
            <w:hideMark/>
          </w:tcPr>
          <w:p w14:paraId="6F257F9F" w14:textId="77777777" w:rsidR="009D3B88" w:rsidRPr="003E0809" w:rsidRDefault="009D3B88" w:rsidP="002E684C">
            <w:pPr>
              <w:rPr>
                <w:color w:val="000000" w:themeColor="text1"/>
                <w:sz w:val="20"/>
                <w:szCs w:val="20"/>
              </w:rPr>
            </w:pPr>
            <w:r w:rsidRPr="003E0809">
              <w:rPr>
                <w:color w:val="000000" w:themeColor="text1"/>
                <w:sz w:val="20"/>
                <w:szCs w:val="20"/>
              </w:rPr>
              <w:t>1.8.</w:t>
            </w:r>
          </w:p>
        </w:tc>
        <w:tc>
          <w:tcPr>
            <w:tcW w:w="820" w:type="pct"/>
            <w:tcBorders>
              <w:top w:val="single" w:sz="4" w:space="0" w:color="auto"/>
              <w:left w:val="single" w:sz="4" w:space="0" w:color="auto"/>
              <w:bottom w:val="single" w:sz="4" w:space="0" w:color="auto"/>
              <w:right w:val="single" w:sz="4" w:space="0" w:color="auto"/>
            </w:tcBorders>
            <w:vAlign w:val="center"/>
            <w:hideMark/>
          </w:tcPr>
          <w:p w14:paraId="0C9DF0F9"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 xml:space="preserve">Individualūs gyvenamosios paskirties objektai (namai, kotedžai), </w:t>
            </w:r>
            <w:r w:rsidRPr="003E0809">
              <w:rPr>
                <w:rFonts w:eastAsia="MS PGothic"/>
                <w:color w:val="000000" w:themeColor="text1"/>
                <w:kern w:val="24"/>
                <w:sz w:val="20"/>
                <w:szCs w:val="20"/>
              </w:rPr>
              <w:t>kuriuose nėra gyvenamąją vietą deklaravusių ar faktiškai gyvenančių gyventojų</w:t>
            </w:r>
          </w:p>
        </w:tc>
        <w:tc>
          <w:tcPr>
            <w:tcW w:w="816" w:type="pct"/>
            <w:tcBorders>
              <w:top w:val="single" w:sz="4" w:space="0" w:color="auto"/>
              <w:left w:val="single" w:sz="4" w:space="0" w:color="auto"/>
              <w:bottom w:val="single" w:sz="4" w:space="0" w:color="auto"/>
              <w:right w:val="single" w:sz="4" w:space="0" w:color="auto"/>
            </w:tcBorders>
            <w:hideMark/>
          </w:tcPr>
          <w:p w14:paraId="22323DD3"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hideMark/>
          </w:tcPr>
          <w:p w14:paraId="7C7A986C"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objektas (namas, kotedžas)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06366019"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tcPr>
          <w:p w14:paraId="6F11521B"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 xml:space="preserve">- </w:t>
            </w:r>
          </w:p>
        </w:tc>
        <w:tc>
          <w:tcPr>
            <w:tcW w:w="550" w:type="pct"/>
            <w:tcBorders>
              <w:top w:val="single" w:sz="4" w:space="0" w:color="auto"/>
              <w:left w:val="single" w:sz="4" w:space="0" w:color="auto"/>
              <w:bottom w:val="single" w:sz="4" w:space="0" w:color="auto"/>
              <w:right w:val="single" w:sz="4" w:space="0" w:color="auto"/>
            </w:tcBorders>
            <w:vAlign w:val="center"/>
            <w:hideMark/>
          </w:tcPr>
          <w:p w14:paraId="40B3FC43" w14:textId="069F34C5" w:rsidR="00B670F5" w:rsidRPr="003E0809" w:rsidRDefault="00B670F5" w:rsidP="00B670F5">
            <w:pPr>
              <w:suppressAutoHyphens w:val="0"/>
              <w:jc w:val="center"/>
              <w:rPr>
                <w:color w:val="000000" w:themeColor="text1"/>
                <w:sz w:val="20"/>
                <w:szCs w:val="20"/>
                <w:lang w:eastAsia="en-US"/>
              </w:rPr>
            </w:pPr>
            <w:r w:rsidRPr="003E0809">
              <w:rPr>
                <w:color w:val="000000" w:themeColor="text1"/>
                <w:sz w:val="20"/>
                <w:szCs w:val="20"/>
              </w:rPr>
              <w:t>2,1 Eur/1 objektui/mėn.</w:t>
            </w:r>
            <w:r w:rsidR="000042AC" w:rsidRPr="003E0809">
              <w:rPr>
                <w:color w:val="000000" w:themeColor="text1"/>
                <w:sz w:val="20"/>
                <w:szCs w:val="20"/>
              </w:rPr>
              <w:t xml:space="preserve"> ***</w:t>
            </w:r>
          </w:p>
          <w:p w14:paraId="0687CA67" w14:textId="43471625" w:rsidR="009D3B88" w:rsidRPr="003E0809" w:rsidRDefault="009D3B88" w:rsidP="002E684C">
            <w:pPr>
              <w:jc w:val="center"/>
              <w:rPr>
                <w:color w:val="000000" w:themeColor="text1"/>
                <w:sz w:val="20"/>
                <w:szCs w:val="20"/>
              </w:rPr>
            </w:pPr>
          </w:p>
        </w:tc>
        <w:tc>
          <w:tcPr>
            <w:tcW w:w="528" w:type="pct"/>
            <w:tcBorders>
              <w:top w:val="single" w:sz="4" w:space="0" w:color="auto"/>
              <w:left w:val="single" w:sz="4" w:space="0" w:color="auto"/>
              <w:bottom w:val="single" w:sz="4" w:space="0" w:color="auto"/>
              <w:right w:val="single" w:sz="4" w:space="0" w:color="auto"/>
            </w:tcBorders>
            <w:vAlign w:val="center"/>
            <w:hideMark/>
          </w:tcPr>
          <w:p w14:paraId="226C76CF" w14:textId="22326647" w:rsidR="009D3B88" w:rsidRPr="003E0809" w:rsidRDefault="009D3B88" w:rsidP="002E684C">
            <w:pPr>
              <w:jc w:val="center"/>
              <w:rPr>
                <w:color w:val="000000" w:themeColor="text1"/>
                <w:sz w:val="20"/>
                <w:szCs w:val="20"/>
              </w:rPr>
            </w:pPr>
            <w:r w:rsidRPr="003E0809">
              <w:rPr>
                <w:color w:val="000000" w:themeColor="text1"/>
                <w:sz w:val="20"/>
                <w:szCs w:val="20"/>
              </w:rPr>
              <w:t>-</w:t>
            </w:r>
            <w:r w:rsidR="000042AC" w:rsidRPr="003E0809">
              <w:rPr>
                <w:color w:val="000000" w:themeColor="text1"/>
                <w:sz w:val="20"/>
                <w:szCs w:val="20"/>
              </w:rPr>
              <w:t xml:space="preserve"> ***</w:t>
            </w:r>
          </w:p>
        </w:tc>
        <w:tc>
          <w:tcPr>
            <w:tcW w:w="560" w:type="pct"/>
            <w:tcBorders>
              <w:top w:val="single" w:sz="4" w:space="0" w:color="auto"/>
              <w:left w:val="single" w:sz="4" w:space="0" w:color="auto"/>
              <w:bottom w:val="single" w:sz="4" w:space="0" w:color="auto"/>
              <w:right w:val="single" w:sz="4" w:space="0" w:color="auto"/>
            </w:tcBorders>
            <w:vAlign w:val="center"/>
          </w:tcPr>
          <w:p w14:paraId="3616AF2D"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r>
      <w:tr w:rsidR="003E0809" w:rsidRPr="003E0809" w14:paraId="15DB6701" w14:textId="77777777" w:rsidTr="002E684C">
        <w:trPr>
          <w:trHeight w:val="2104"/>
        </w:trPr>
        <w:tc>
          <w:tcPr>
            <w:tcW w:w="234" w:type="pct"/>
            <w:tcBorders>
              <w:top w:val="single" w:sz="4" w:space="0" w:color="auto"/>
              <w:left w:val="single" w:sz="4" w:space="0" w:color="auto"/>
              <w:bottom w:val="single" w:sz="4" w:space="0" w:color="auto"/>
              <w:right w:val="single" w:sz="4" w:space="0" w:color="auto"/>
            </w:tcBorders>
            <w:vAlign w:val="center"/>
          </w:tcPr>
          <w:p w14:paraId="22D2D5F4" w14:textId="77777777" w:rsidR="009D3B88" w:rsidRPr="003E0809" w:rsidRDefault="009D3B88" w:rsidP="002E684C">
            <w:pPr>
              <w:rPr>
                <w:color w:val="000000" w:themeColor="text1"/>
                <w:sz w:val="20"/>
                <w:szCs w:val="20"/>
              </w:rPr>
            </w:pPr>
            <w:r w:rsidRPr="003E0809">
              <w:rPr>
                <w:color w:val="000000" w:themeColor="text1"/>
                <w:sz w:val="20"/>
                <w:szCs w:val="20"/>
              </w:rPr>
              <w:t>1.9.</w:t>
            </w:r>
          </w:p>
        </w:tc>
        <w:tc>
          <w:tcPr>
            <w:tcW w:w="820" w:type="pct"/>
            <w:tcBorders>
              <w:top w:val="single" w:sz="4" w:space="0" w:color="auto"/>
              <w:left w:val="single" w:sz="4" w:space="0" w:color="auto"/>
              <w:bottom w:val="single" w:sz="4" w:space="0" w:color="auto"/>
              <w:right w:val="single" w:sz="4" w:space="0" w:color="auto"/>
            </w:tcBorders>
            <w:vAlign w:val="center"/>
          </w:tcPr>
          <w:p w14:paraId="0D66C749"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Individualūs gyvenamosios paskirties objektai (namai, kotedžai) ir b</w:t>
            </w:r>
            <w:r w:rsidRPr="003E0809">
              <w:rPr>
                <w:rFonts w:eastAsia="MS PGothic"/>
                <w:color w:val="000000" w:themeColor="text1"/>
                <w:kern w:val="24"/>
                <w:sz w:val="20"/>
                <w:szCs w:val="20"/>
              </w:rPr>
              <w:t>utai daugiabučiuose namuose, besinaudojantys individualiais konteineriais, kuriuose gyvena 1 gyventojas</w:t>
            </w:r>
          </w:p>
        </w:tc>
        <w:tc>
          <w:tcPr>
            <w:tcW w:w="816" w:type="pct"/>
            <w:tcBorders>
              <w:top w:val="single" w:sz="4" w:space="0" w:color="auto"/>
              <w:left w:val="single" w:sz="4" w:space="0" w:color="auto"/>
              <w:bottom w:val="single" w:sz="4" w:space="0" w:color="auto"/>
              <w:right w:val="single" w:sz="4" w:space="0" w:color="auto"/>
            </w:tcBorders>
          </w:tcPr>
          <w:p w14:paraId="3AF80699"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14:paraId="5821F592"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14:paraId="29D6C1A6"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p w14:paraId="2ECFCE74" w14:textId="77777777" w:rsidR="009D3B88" w:rsidRPr="003E0809" w:rsidRDefault="009D3B88" w:rsidP="002E684C">
            <w:pPr>
              <w:jc w:val="center"/>
              <w:rPr>
                <w:color w:val="000000" w:themeColor="text1"/>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14:paraId="7530071D"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14:paraId="4A6249CE" w14:textId="24B82210" w:rsidR="00B670F5" w:rsidRPr="003E0809" w:rsidRDefault="00B670F5" w:rsidP="00B670F5">
            <w:pPr>
              <w:suppressAutoHyphens w:val="0"/>
              <w:jc w:val="center"/>
              <w:rPr>
                <w:color w:val="000000" w:themeColor="text1"/>
                <w:sz w:val="20"/>
                <w:szCs w:val="20"/>
                <w:lang w:eastAsia="en-US"/>
              </w:rPr>
            </w:pPr>
            <w:r w:rsidRPr="003E0809">
              <w:rPr>
                <w:color w:val="000000" w:themeColor="text1"/>
                <w:sz w:val="20"/>
                <w:szCs w:val="20"/>
              </w:rPr>
              <w:t>2,1 Eur/1 objektui/mėn.</w:t>
            </w:r>
          </w:p>
          <w:p w14:paraId="4E8DCE9B" w14:textId="0C9850D9" w:rsidR="009D3B88" w:rsidRPr="003E0809" w:rsidRDefault="009D3B88" w:rsidP="002E684C">
            <w:pPr>
              <w:jc w:val="center"/>
              <w:rPr>
                <w:color w:val="000000" w:themeColor="text1"/>
                <w:sz w:val="20"/>
                <w:szCs w:val="20"/>
              </w:rPr>
            </w:pPr>
          </w:p>
        </w:tc>
        <w:tc>
          <w:tcPr>
            <w:tcW w:w="528" w:type="pct"/>
            <w:tcBorders>
              <w:top w:val="single" w:sz="4" w:space="0" w:color="auto"/>
              <w:left w:val="single" w:sz="4" w:space="0" w:color="auto"/>
              <w:bottom w:val="single" w:sz="4" w:space="0" w:color="auto"/>
              <w:right w:val="single" w:sz="4" w:space="0" w:color="auto"/>
            </w:tcBorders>
            <w:vAlign w:val="center"/>
          </w:tcPr>
          <w:p w14:paraId="313BFFE1"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65D41FF8" w14:textId="0C606EEC" w:rsidR="009D3B88" w:rsidRPr="003E0809" w:rsidRDefault="00B670F5" w:rsidP="002E684C">
            <w:pPr>
              <w:jc w:val="center"/>
              <w:rPr>
                <w:strike/>
                <w:color w:val="000000" w:themeColor="text1"/>
                <w:sz w:val="20"/>
                <w:szCs w:val="20"/>
              </w:rPr>
            </w:pPr>
            <w:r w:rsidRPr="003E0809">
              <w:rPr>
                <w:color w:val="000000" w:themeColor="text1"/>
                <w:sz w:val="20"/>
                <w:szCs w:val="20"/>
              </w:rPr>
              <w:t>1,5 Eur/mėn.*</w:t>
            </w:r>
          </w:p>
        </w:tc>
      </w:tr>
      <w:tr w:rsidR="003E0809" w:rsidRPr="003E0809" w14:paraId="089DD4C3" w14:textId="77777777" w:rsidTr="002E684C">
        <w:trPr>
          <w:trHeight w:val="1276"/>
        </w:trPr>
        <w:tc>
          <w:tcPr>
            <w:tcW w:w="234" w:type="pct"/>
            <w:tcBorders>
              <w:top w:val="single" w:sz="4" w:space="0" w:color="auto"/>
              <w:left w:val="single" w:sz="4" w:space="0" w:color="auto"/>
              <w:bottom w:val="single" w:sz="4" w:space="0" w:color="auto"/>
              <w:right w:val="single" w:sz="4" w:space="0" w:color="auto"/>
            </w:tcBorders>
            <w:vAlign w:val="center"/>
          </w:tcPr>
          <w:p w14:paraId="1D0B5926" w14:textId="77777777" w:rsidR="009D3B88" w:rsidRPr="003E0809" w:rsidRDefault="009D3B88" w:rsidP="002E684C">
            <w:pPr>
              <w:rPr>
                <w:color w:val="000000" w:themeColor="text1"/>
                <w:sz w:val="20"/>
                <w:szCs w:val="20"/>
              </w:rPr>
            </w:pPr>
            <w:r w:rsidRPr="003E0809">
              <w:rPr>
                <w:color w:val="000000" w:themeColor="text1"/>
                <w:sz w:val="20"/>
                <w:szCs w:val="20"/>
              </w:rPr>
              <w:lastRenderedPageBreak/>
              <w:t>1.10.</w:t>
            </w:r>
          </w:p>
        </w:tc>
        <w:tc>
          <w:tcPr>
            <w:tcW w:w="820" w:type="pct"/>
            <w:tcBorders>
              <w:top w:val="single" w:sz="4" w:space="0" w:color="auto"/>
              <w:left w:val="single" w:sz="4" w:space="0" w:color="auto"/>
              <w:bottom w:val="single" w:sz="4" w:space="0" w:color="auto"/>
              <w:right w:val="single" w:sz="4" w:space="0" w:color="auto"/>
            </w:tcBorders>
            <w:vAlign w:val="center"/>
          </w:tcPr>
          <w:p w14:paraId="5767BABB"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Individualūs gyvenamosios paskirties objektai (namai, kotedžai) ir b</w:t>
            </w:r>
            <w:r w:rsidRPr="003E0809">
              <w:rPr>
                <w:rFonts w:eastAsia="MS PGothic"/>
                <w:color w:val="000000" w:themeColor="text1"/>
                <w:kern w:val="24"/>
                <w:sz w:val="20"/>
                <w:szCs w:val="20"/>
              </w:rPr>
              <w:t>utai daugiabučiuose namuose, besinaudojantys individualiais konteineriais, kuriuose gyvena 2 gyventojai</w:t>
            </w:r>
          </w:p>
        </w:tc>
        <w:tc>
          <w:tcPr>
            <w:tcW w:w="816" w:type="pct"/>
            <w:tcBorders>
              <w:top w:val="single" w:sz="4" w:space="0" w:color="auto"/>
              <w:left w:val="single" w:sz="4" w:space="0" w:color="auto"/>
              <w:bottom w:val="single" w:sz="4" w:space="0" w:color="auto"/>
              <w:right w:val="single" w:sz="4" w:space="0" w:color="auto"/>
            </w:tcBorders>
          </w:tcPr>
          <w:p w14:paraId="41736D0D"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14:paraId="042B72C1"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14:paraId="11DE003A"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p w14:paraId="0CBB67B2" w14:textId="77777777" w:rsidR="009D3B88" w:rsidRPr="003E0809" w:rsidRDefault="009D3B88" w:rsidP="002E684C">
            <w:pPr>
              <w:jc w:val="center"/>
              <w:rPr>
                <w:color w:val="000000" w:themeColor="text1"/>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14:paraId="0C85DB1A"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14:paraId="06333A35" w14:textId="6A8C18AB" w:rsidR="009D3B88" w:rsidRPr="003E0809" w:rsidRDefault="00B670F5" w:rsidP="002E684C">
            <w:pPr>
              <w:jc w:val="center"/>
              <w:rPr>
                <w:color w:val="000000" w:themeColor="text1"/>
                <w:sz w:val="20"/>
                <w:szCs w:val="20"/>
              </w:rPr>
            </w:pPr>
            <w:r w:rsidRPr="003E0809">
              <w:rPr>
                <w:color w:val="000000" w:themeColor="text1"/>
                <w:sz w:val="20"/>
                <w:szCs w:val="20"/>
              </w:rPr>
              <w:t>4,2</w:t>
            </w:r>
            <w:r w:rsidR="009D3B88" w:rsidRPr="003E0809">
              <w:rPr>
                <w:color w:val="000000" w:themeColor="text1"/>
                <w:sz w:val="20"/>
                <w:szCs w:val="20"/>
              </w:rPr>
              <w:t xml:space="preserve">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764CBAD9"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78A90E7D" w14:textId="1B9B3629" w:rsidR="009D3B88" w:rsidRPr="003E0809" w:rsidRDefault="00B670F5" w:rsidP="002E684C">
            <w:pPr>
              <w:jc w:val="center"/>
              <w:rPr>
                <w:color w:val="000000" w:themeColor="text1"/>
                <w:sz w:val="20"/>
                <w:szCs w:val="20"/>
              </w:rPr>
            </w:pPr>
            <w:r w:rsidRPr="003E0809">
              <w:rPr>
                <w:color w:val="000000" w:themeColor="text1"/>
                <w:sz w:val="20"/>
                <w:szCs w:val="20"/>
              </w:rPr>
              <w:t xml:space="preserve">3,0 </w:t>
            </w:r>
            <w:r w:rsidR="009D3B88" w:rsidRPr="003E0809">
              <w:rPr>
                <w:color w:val="000000" w:themeColor="text1"/>
                <w:sz w:val="20"/>
                <w:szCs w:val="20"/>
              </w:rPr>
              <w:t>Eur/mėn.*</w:t>
            </w:r>
          </w:p>
        </w:tc>
      </w:tr>
      <w:tr w:rsidR="003E0809" w:rsidRPr="003E0809" w14:paraId="1AEFB8F3" w14:textId="77777777" w:rsidTr="002E684C">
        <w:trPr>
          <w:trHeight w:val="2104"/>
        </w:trPr>
        <w:tc>
          <w:tcPr>
            <w:tcW w:w="234" w:type="pct"/>
            <w:tcBorders>
              <w:top w:val="single" w:sz="4" w:space="0" w:color="auto"/>
              <w:left w:val="single" w:sz="4" w:space="0" w:color="auto"/>
              <w:bottom w:val="single" w:sz="4" w:space="0" w:color="auto"/>
              <w:right w:val="single" w:sz="4" w:space="0" w:color="auto"/>
            </w:tcBorders>
            <w:vAlign w:val="center"/>
          </w:tcPr>
          <w:p w14:paraId="29F8005A" w14:textId="77777777" w:rsidR="009D3B88" w:rsidRPr="003E0809" w:rsidRDefault="009D3B88" w:rsidP="002E684C">
            <w:pPr>
              <w:rPr>
                <w:color w:val="000000" w:themeColor="text1"/>
                <w:sz w:val="20"/>
                <w:szCs w:val="20"/>
              </w:rPr>
            </w:pPr>
            <w:r w:rsidRPr="003E0809">
              <w:rPr>
                <w:color w:val="000000" w:themeColor="text1"/>
                <w:sz w:val="20"/>
                <w:szCs w:val="20"/>
              </w:rPr>
              <w:t>1.11.</w:t>
            </w:r>
          </w:p>
        </w:tc>
        <w:tc>
          <w:tcPr>
            <w:tcW w:w="820" w:type="pct"/>
            <w:tcBorders>
              <w:top w:val="single" w:sz="4" w:space="0" w:color="auto"/>
              <w:left w:val="single" w:sz="4" w:space="0" w:color="auto"/>
              <w:bottom w:val="single" w:sz="4" w:space="0" w:color="auto"/>
              <w:right w:val="single" w:sz="4" w:space="0" w:color="auto"/>
            </w:tcBorders>
            <w:vAlign w:val="center"/>
          </w:tcPr>
          <w:p w14:paraId="2A32496C"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Individualūs gyvenamosios paskirties objektai (namai, kotedžai) ir b</w:t>
            </w:r>
            <w:r w:rsidRPr="003E0809">
              <w:rPr>
                <w:rFonts w:eastAsia="MS PGothic"/>
                <w:color w:val="000000" w:themeColor="text1"/>
                <w:kern w:val="24"/>
                <w:sz w:val="20"/>
                <w:szCs w:val="20"/>
              </w:rPr>
              <w:t>utai daugiabučiuose namuose, besinaudojantys individualiais konteineriais, kuriuose gyvena 3 gyventojai</w:t>
            </w:r>
          </w:p>
        </w:tc>
        <w:tc>
          <w:tcPr>
            <w:tcW w:w="816" w:type="pct"/>
            <w:tcBorders>
              <w:top w:val="single" w:sz="4" w:space="0" w:color="auto"/>
              <w:left w:val="single" w:sz="4" w:space="0" w:color="auto"/>
              <w:bottom w:val="single" w:sz="4" w:space="0" w:color="auto"/>
              <w:right w:val="single" w:sz="4" w:space="0" w:color="auto"/>
            </w:tcBorders>
          </w:tcPr>
          <w:p w14:paraId="66378E12"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14:paraId="7C524092"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14:paraId="7A8420CA"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p w14:paraId="39EADA0C" w14:textId="77777777" w:rsidR="009D3B88" w:rsidRPr="003E0809" w:rsidRDefault="009D3B88" w:rsidP="002E684C">
            <w:pPr>
              <w:jc w:val="center"/>
              <w:rPr>
                <w:color w:val="000000" w:themeColor="text1"/>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14:paraId="01BBD129"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14:paraId="1D53BA5C" w14:textId="2C7974CC" w:rsidR="009D3B88" w:rsidRPr="003E0809" w:rsidRDefault="00B670F5" w:rsidP="002E684C">
            <w:pPr>
              <w:jc w:val="center"/>
              <w:rPr>
                <w:color w:val="000000" w:themeColor="text1"/>
                <w:sz w:val="20"/>
                <w:szCs w:val="20"/>
              </w:rPr>
            </w:pPr>
            <w:r w:rsidRPr="003E0809">
              <w:rPr>
                <w:color w:val="000000" w:themeColor="text1"/>
                <w:sz w:val="20"/>
                <w:szCs w:val="20"/>
              </w:rPr>
              <w:t>6,3</w:t>
            </w:r>
            <w:r w:rsidR="009D3B88" w:rsidRPr="003E0809">
              <w:rPr>
                <w:color w:val="000000" w:themeColor="text1"/>
                <w:sz w:val="20"/>
                <w:szCs w:val="20"/>
              </w:rPr>
              <w:t xml:space="preserve"> 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30211233"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7FC3F089" w14:textId="4A828EE6" w:rsidR="009D3B88" w:rsidRPr="003E0809" w:rsidRDefault="00B670F5" w:rsidP="002E684C">
            <w:pPr>
              <w:jc w:val="center"/>
              <w:rPr>
                <w:color w:val="000000" w:themeColor="text1"/>
                <w:sz w:val="20"/>
                <w:szCs w:val="20"/>
              </w:rPr>
            </w:pPr>
            <w:r w:rsidRPr="003E0809">
              <w:rPr>
                <w:color w:val="000000" w:themeColor="text1"/>
                <w:sz w:val="20"/>
                <w:szCs w:val="20"/>
              </w:rPr>
              <w:t xml:space="preserve">3,9 </w:t>
            </w:r>
            <w:r w:rsidR="009D3B88" w:rsidRPr="003E0809">
              <w:rPr>
                <w:color w:val="000000" w:themeColor="text1"/>
                <w:sz w:val="20"/>
                <w:szCs w:val="20"/>
              </w:rPr>
              <w:t>Eur/mėn.*</w:t>
            </w:r>
          </w:p>
        </w:tc>
      </w:tr>
      <w:tr w:rsidR="003E0809" w:rsidRPr="003E0809" w14:paraId="3C64820F" w14:textId="77777777" w:rsidTr="002E684C">
        <w:trPr>
          <w:trHeight w:val="425"/>
        </w:trPr>
        <w:tc>
          <w:tcPr>
            <w:tcW w:w="234" w:type="pct"/>
            <w:tcBorders>
              <w:top w:val="single" w:sz="4" w:space="0" w:color="auto"/>
              <w:left w:val="single" w:sz="4" w:space="0" w:color="auto"/>
              <w:bottom w:val="single" w:sz="4" w:space="0" w:color="auto"/>
              <w:right w:val="single" w:sz="4" w:space="0" w:color="auto"/>
            </w:tcBorders>
            <w:vAlign w:val="center"/>
          </w:tcPr>
          <w:p w14:paraId="7996FB72" w14:textId="77777777" w:rsidR="009D3B88" w:rsidRPr="003E0809" w:rsidRDefault="009D3B88" w:rsidP="002E684C">
            <w:pPr>
              <w:rPr>
                <w:color w:val="000000" w:themeColor="text1"/>
                <w:sz w:val="20"/>
                <w:szCs w:val="20"/>
              </w:rPr>
            </w:pPr>
            <w:r w:rsidRPr="003E0809">
              <w:rPr>
                <w:color w:val="000000" w:themeColor="text1"/>
                <w:sz w:val="20"/>
                <w:szCs w:val="20"/>
              </w:rPr>
              <w:t>1.12.</w:t>
            </w:r>
          </w:p>
        </w:tc>
        <w:tc>
          <w:tcPr>
            <w:tcW w:w="820" w:type="pct"/>
            <w:tcBorders>
              <w:top w:val="single" w:sz="4" w:space="0" w:color="auto"/>
              <w:left w:val="single" w:sz="4" w:space="0" w:color="auto"/>
              <w:bottom w:val="single" w:sz="4" w:space="0" w:color="auto"/>
              <w:right w:val="single" w:sz="4" w:space="0" w:color="auto"/>
            </w:tcBorders>
            <w:vAlign w:val="center"/>
          </w:tcPr>
          <w:p w14:paraId="303934F5"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Individualūs gyvenamosios paskirties objektai (namai, kotedžai) ir b</w:t>
            </w:r>
            <w:r w:rsidRPr="003E0809">
              <w:rPr>
                <w:rFonts w:eastAsia="MS PGothic"/>
                <w:color w:val="000000" w:themeColor="text1"/>
                <w:kern w:val="24"/>
                <w:sz w:val="20"/>
                <w:szCs w:val="20"/>
              </w:rPr>
              <w:t>utai daugiabučiuose namuose, besinaudojantys individualiais konteineriais, kuriuose gyvena 4 gyventojai</w:t>
            </w:r>
          </w:p>
        </w:tc>
        <w:tc>
          <w:tcPr>
            <w:tcW w:w="816" w:type="pct"/>
            <w:tcBorders>
              <w:top w:val="single" w:sz="4" w:space="0" w:color="auto"/>
              <w:left w:val="single" w:sz="4" w:space="0" w:color="auto"/>
              <w:bottom w:val="single" w:sz="4" w:space="0" w:color="auto"/>
              <w:right w:val="single" w:sz="4" w:space="0" w:color="auto"/>
            </w:tcBorders>
          </w:tcPr>
          <w:p w14:paraId="1DB16E40"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14:paraId="3ADF5F86"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14:paraId="26605C17"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p w14:paraId="59B9B1F9" w14:textId="77777777" w:rsidR="009D3B88" w:rsidRPr="003E0809" w:rsidRDefault="009D3B88" w:rsidP="002E684C">
            <w:pPr>
              <w:jc w:val="center"/>
              <w:rPr>
                <w:color w:val="000000" w:themeColor="text1"/>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14:paraId="43ED9292"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14:paraId="0C1CC136" w14:textId="0DB0F0C3" w:rsidR="009D3B88" w:rsidRPr="003E0809" w:rsidRDefault="00B670F5" w:rsidP="002E684C">
            <w:pPr>
              <w:jc w:val="center"/>
              <w:rPr>
                <w:color w:val="000000" w:themeColor="text1"/>
                <w:sz w:val="20"/>
                <w:szCs w:val="20"/>
              </w:rPr>
            </w:pPr>
            <w:r w:rsidRPr="003E0809">
              <w:rPr>
                <w:color w:val="000000" w:themeColor="text1"/>
                <w:sz w:val="20"/>
                <w:szCs w:val="20"/>
              </w:rPr>
              <w:t xml:space="preserve">8,4 </w:t>
            </w:r>
            <w:r w:rsidR="009D3B88" w:rsidRPr="003E0809">
              <w:rPr>
                <w:color w:val="000000" w:themeColor="text1"/>
                <w:sz w:val="20"/>
                <w:szCs w:val="20"/>
              </w:rPr>
              <w:t>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462CE3BF"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4329F9E4" w14:textId="58112F32" w:rsidR="009D3B88" w:rsidRPr="003E0809" w:rsidRDefault="00B670F5" w:rsidP="002E684C">
            <w:pPr>
              <w:jc w:val="center"/>
              <w:rPr>
                <w:color w:val="000000" w:themeColor="text1"/>
                <w:sz w:val="20"/>
                <w:szCs w:val="20"/>
              </w:rPr>
            </w:pPr>
            <w:r w:rsidRPr="003E0809">
              <w:rPr>
                <w:color w:val="000000" w:themeColor="text1"/>
                <w:sz w:val="20"/>
                <w:szCs w:val="20"/>
              </w:rPr>
              <w:t>4,5</w:t>
            </w:r>
            <w:r w:rsidR="009D3B88" w:rsidRPr="003E0809">
              <w:rPr>
                <w:color w:val="000000" w:themeColor="text1"/>
                <w:sz w:val="20"/>
                <w:szCs w:val="20"/>
              </w:rPr>
              <w:t xml:space="preserve"> Eur/mėn.*</w:t>
            </w:r>
          </w:p>
        </w:tc>
      </w:tr>
      <w:tr w:rsidR="003E0809" w:rsidRPr="003E0809" w14:paraId="5B9FE365" w14:textId="77777777" w:rsidTr="002E684C">
        <w:trPr>
          <w:trHeight w:val="567"/>
        </w:trPr>
        <w:tc>
          <w:tcPr>
            <w:tcW w:w="234" w:type="pct"/>
            <w:tcBorders>
              <w:top w:val="single" w:sz="4" w:space="0" w:color="auto"/>
              <w:left w:val="single" w:sz="4" w:space="0" w:color="auto"/>
              <w:bottom w:val="single" w:sz="4" w:space="0" w:color="auto"/>
              <w:right w:val="single" w:sz="4" w:space="0" w:color="auto"/>
            </w:tcBorders>
            <w:vAlign w:val="center"/>
          </w:tcPr>
          <w:p w14:paraId="76DE584E" w14:textId="77777777" w:rsidR="009D3B88" w:rsidRPr="003E0809" w:rsidRDefault="009D3B88" w:rsidP="002E684C">
            <w:pPr>
              <w:rPr>
                <w:color w:val="000000" w:themeColor="text1"/>
                <w:sz w:val="20"/>
                <w:szCs w:val="20"/>
              </w:rPr>
            </w:pPr>
            <w:r w:rsidRPr="003E0809">
              <w:rPr>
                <w:color w:val="000000" w:themeColor="text1"/>
                <w:sz w:val="20"/>
                <w:szCs w:val="20"/>
              </w:rPr>
              <w:t>1.13.</w:t>
            </w:r>
          </w:p>
        </w:tc>
        <w:tc>
          <w:tcPr>
            <w:tcW w:w="820" w:type="pct"/>
            <w:tcBorders>
              <w:top w:val="single" w:sz="4" w:space="0" w:color="auto"/>
              <w:left w:val="single" w:sz="4" w:space="0" w:color="auto"/>
              <w:bottom w:val="single" w:sz="4" w:space="0" w:color="auto"/>
              <w:right w:val="single" w:sz="4" w:space="0" w:color="auto"/>
            </w:tcBorders>
            <w:vAlign w:val="center"/>
          </w:tcPr>
          <w:p w14:paraId="4AEEA6E4"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Individualūs gyvenamosios paskirties objektai (namai, kotedžai) ir b</w:t>
            </w:r>
            <w:r w:rsidRPr="003E0809">
              <w:rPr>
                <w:rFonts w:eastAsia="MS PGothic"/>
                <w:color w:val="000000" w:themeColor="text1"/>
                <w:kern w:val="24"/>
                <w:sz w:val="20"/>
                <w:szCs w:val="20"/>
              </w:rPr>
              <w:t xml:space="preserve">utai </w:t>
            </w:r>
            <w:r w:rsidRPr="003E0809">
              <w:rPr>
                <w:rFonts w:eastAsia="MS PGothic"/>
                <w:color w:val="000000" w:themeColor="text1"/>
                <w:kern w:val="24"/>
                <w:sz w:val="20"/>
                <w:szCs w:val="20"/>
              </w:rPr>
              <w:lastRenderedPageBreak/>
              <w:t>daugiabučiuose namuose, besinaudojantys individualiais konteineriais, kuriuose gyvena 5 gyventojai</w:t>
            </w:r>
          </w:p>
        </w:tc>
        <w:tc>
          <w:tcPr>
            <w:tcW w:w="816" w:type="pct"/>
            <w:tcBorders>
              <w:top w:val="single" w:sz="4" w:space="0" w:color="auto"/>
              <w:left w:val="single" w:sz="4" w:space="0" w:color="auto"/>
              <w:bottom w:val="single" w:sz="4" w:space="0" w:color="auto"/>
              <w:right w:val="single" w:sz="4" w:space="0" w:color="auto"/>
            </w:tcBorders>
          </w:tcPr>
          <w:p w14:paraId="40854ABA"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lastRenderedPageBreak/>
              <w:t xml:space="preserve">Gyvenamosios paskirties pastatai (namai), skirti gyventi vienai ar dviem šeimoms, prie jų </w:t>
            </w:r>
            <w:r w:rsidRPr="003E0809">
              <w:rPr>
                <w:color w:val="000000" w:themeColor="text1"/>
                <w:sz w:val="20"/>
                <w:szCs w:val="20"/>
              </w:rPr>
              <w:lastRenderedPageBreak/>
              <w:t>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14:paraId="54908980" w14:textId="77777777" w:rsidR="009D3B88" w:rsidRPr="003E0809" w:rsidRDefault="009D3B88" w:rsidP="002E684C">
            <w:pPr>
              <w:jc w:val="center"/>
              <w:rPr>
                <w:color w:val="000000" w:themeColor="text1"/>
                <w:sz w:val="20"/>
                <w:szCs w:val="20"/>
              </w:rPr>
            </w:pPr>
            <w:r w:rsidRPr="003E0809">
              <w:rPr>
                <w:color w:val="000000" w:themeColor="text1"/>
                <w:sz w:val="20"/>
                <w:szCs w:val="20"/>
              </w:rPr>
              <w:lastRenderedPageBreak/>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14:paraId="47F7DBBA"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p w14:paraId="0AB53B73" w14:textId="77777777" w:rsidR="009D3B88" w:rsidRPr="003E0809" w:rsidRDefault="009D3B88" w:rsidP="002E684C">
            <w:pPr>
              <w:jc w:val="center"/>
              <w:rPr>
                <w:color w:val="000000" w:themeColor="text1"/>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14:paraId="65B66C30"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14:paraId="22615D3C" w14:textId="264C8082" w:rsidR="009D3B88" w:rsidRPr="003E0809" w:rsidRDefault="00B670F5" w:rsidP="002E684C">
            <w:pPr>
              <w:jc w:val="center"/>
              <w:rPr>
                <w:color w:val="000000" w:themeColor="text1"/>
                <w:sz w:val="20"/>
                <w:szCs w:val="20"/>
              </w:rPr>
            </w:pPr>
            <w:r w:rsidRPr="003E0809">
              <w:rPr>
                <w:color w:val="000000" w:themeColor="text1"/>
                <w:sz w:val="20"/>
                <w:szCs w:val="20"/>
              </w:rPr>
              <w:t xml:space="preserve">10,0 </w:t>
            </w:r>
            <w:r w:rsidR="009D3B88" w:rsidRPr="003E0809">
              <w:rPr>
                <w:color w:val="000000" w:themeColor="text1"/>
                <w:sz w:val="20"/>
                <w:szCs w:val="20"/>
              </w:rPr>
              <w:t>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0C427A93"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6D652095" w14:textId="5FEAD1EB" w:rsidR="009D3B88" w:rsidRPr="003E0809" w:rsidRDefault="00B670F5" w:rsidP="002E684C">
            <w:pPr>
              <w:jc w:val="center"/>
              <w:rPr>
                <w:color w:val="000000" w:themeColor="text1"/>
                <w:sz w:val="20"/>
                <w:szCs w:val="20"/>
              </w:rPr>
            </w:pPr>
            <w:r w:rsidRPr="003E0809">
              <w:rPr>
                <w:color w:val="000000" w:themeColor="text1"/>
                <w:sz w:val="20"/>
                <w:szCs w:val="20"/>
              </w:rPr>
              <w:t>4,8</w:t>
            </w:r>
            <w:r w:rsidR="009D3B88" w:rsidRPr="003E0809">
              <w:rPr>
                <w:color w:val="000000" w:themeColor="text1"/>
                <w:sz w:val="20"/>
                <w:szCs w:val="20"/>
              </w:rPr>
              <w:t xml:space="preserve"> Eur/mėn.*</w:t>
            </w:r>
          </w:p>
        </w:tc>
      </w:tr>
      <w:tr w:rsidR="003E0809" w:rsidRPr="003E0809" w14:paraId="5D8F4DC1" w14:textId="77777777" w:rsidTr="002E684C">
        <w:trPr>
          <w:trHeight w:val="1276"/>
        </w:trPr>
        <w:tc>
          <w:tcPr>
            <w:tcW w:w="234" w:type="pct"/>
            <w:tcBorders>
              <w:top w:val="single" w:sz="4" w:space="0" w:color="auto"/>
              <w:left w:val="single" w:sz="4" w:space="0" w:color="auto"/>
              <w:bottom w:val="single" w:sz="4" w:space="0" w:color="auto"/>
              <w:right w:val="single" w:sz="4" w:space="0" w:color="auto"/>
            </w:tcBorders>
            <w:vAlign w:val="center"/>
          </w:tcPr>
          <w:p w14:paraId="1FE38FDB" w14:textId="77777777" w:rsidR="009D3B88" w:rsidRPr="003E0809" w:rsidRDefault="009D3B88" w:rsidP="002E684C">
            <w:pPr>
              <w:rPr>
                <w:color w:val="000000" w:themeColor="text1"/>
                <w:sz w:val="20"/>
                <w:szCs w:val="20"/>
              </w:rPr>
            </w:pPr>
            <w:r w:rsidRPr="003E0809">
              <w:rPr>
                <w:color w:val="000000" w:themeColor="text1"/>
                <w:sz w:val="20"/>
                <w:szCs w:val="20"/>
              </w:rPr>
              <w:t>1.14.</w:t>
            </w:r>
          </w:p>
        </w:tc>
        <w:tc>
          <w:tcPr>
            <w:tcW w:w="820" w:type="pct"/>
            <w:tcBorders>
              <w:top w:val="single" w:sz="4" w:space="0" w:color="auto"/>
              <w:left w:val="single" w:sz="4" w:space="0" w:color="auto"/>
              <w:bottom w:val="single" w:sz="4" w:space="0" w:color="auto"/>
              <w:right w:val="single" w:sz="4" w:space="0" w:color="auto"/>
            </w:tcBorders>
            <w:vAlign w:val="center"/>
          </w:tcPr>
          <w:p w14:paraId="78128931"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Individualūs gyvenamosios paskirties objektai (namai, kotedžai) ir b</w:t>
            </w:r>
            <w:r w:rsidRPr="003E0809">
              <w:rPr>
                <w:rFonts w:eastAsia="MS PGothic"/>
                <w:color w:val="000000" w:themeColor="text1"/>
                <w:kern w:val="24"/>
                <w:sz w:val="20"/>
                <w:szCs w:val="20"/>
              </w:rPr>
              <w:t>utai daugiabučiuose namuose, besinaudojantys individualiais konteineriais, kuriuose gyvena 6 ir daugiau gyventojų</w:t>
            </w:r>
          </w:p>
        </w:tc>
        <w:tc>
          <w:tcPr>
            <w:tcW w:w="816" w:type="pct"/>
            <w:tcBorders>
              <w:top w:val="single" w:sz="4" w:space="0" w:color="auto"/>
              <w:left w:val="single" w:sz="4" w:space="0" w:color="auto"/>
              <w:bottom w:val="single" w:sz="4" w:space="0" w:color="auto"/>
              <w:right w:val="single" w:sz="4" w:space="0" w:color="auto"/>
            </w:tcBorders>
          </w:tcPr>
          <w:p w14:paraId="7A260553"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pastatai (namai), skirti gyventi vienai ar dviem šeimoms, prie jų priskiriami namai sodininkų bendrijose, kuriuose gyvenama nuolat</w:t>
            </w:r>
          </w:p>
        </w:tc>
        <w:tc>
          <w:tcPr>
            <w:tcW w:w="467" w:type="pct"/>
            <w:tcBorders>
              <w:top w:val="single" w:sz="4" w:space="0" w:color="auto"/>
              <w:left w:val="single" w:sz="4" w:space="0" w:color="auto"/>
              <w:bottom w:val="single" w:sz="4" w:space="0" w:color="auto"/>
              <w:right w:val="single" w:sz="4" w:space="0" w:color="auto"/>
            </w:tcBorders>
            <w:vAlign w:val="center"/>
          </w:tcPr>
          <w:p w14:paraId="1FA729FB"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objektas (namas, kotedžas, butas)</w:t>
            </w:r>
          </w:p>
        </w:tc>
        <w:tc>
          <w:tcPr>
            <w:tcW w:w="470" w:type="pct"/>
            <w:tcBorders>
              <w:top w:val="single" w:sz="4" w:space="0" w:color="auto"/>
              <w:left w:val="single" w:sz="4" w:space="0" w:color="auto"/>
              <w:bottom w:val="single" w:sz="4" w:space="0" w:color="auto"/>
              <w:right w:val="single" w:sz="4" w:space="0" w:color="auto"/>
            </w:tcBorders>
            <w:vAlign w:val="center"/>
          </w:tcPr>
          <w:p w14:paraId="6B023A27"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p w14:paraId="4F7DDE4E" w14:textId="77777777" w:rsidR="009D3B88" w:rsidRPr="003E0809" w:rsidRDefault="009D3B88" w:rsidP="002E684C">
            <w:pPr>
              <w:jc w:val="center"/>
              <w:rPr>
                <w:color w:val="000000" w:themeColor="text1"/>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14:paraId="2AC64528"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w:t>
            </w:r>
          </w:p>
        </w:tc>
        <w:tc>
          <w:tcPr>
            <w:tcW w:w="550" w:type="pct"/>
            <w:tcBorders>
              <w:top w:val="single" w:sz="4" w:space="0" w:color="auto"/>
              <w:left w:val="single" w:sz="4" w:space="0" w:color="auto"/>
              <w:bottom w:val="single" w:sz="4" w:space="0" w:color="auto"/>
              <w:right w:val="single" w:sz="4" w:space="0" w:color="auto"/>
            </w:tcBorders>
            <w:vAlign w:val="center"/>
          </w:tcPr>
          <w:p w14:paraId="1357DBD0" w14:textId="4E840447" w:rsidR="009D3B88" w:rsidRPr="003E0809" w:rsidRDefault="00885D1A" w:rsidP="002E684C">
            <w:pPr>
              <w:jc w:val="center"/>
              <w:rPr>
                <w:color w:val="000000" w:themeColor="text1"/>
                <w:sz w:val="20"/>
                <w:szCs w:val="20"/>
              </w:rPr>
            </w:pPr>
            <w:r w:rsidRPr="003E0809">
              <w:rPr>
                <w:color w:val="000000" w:themeColor="text1"/>
                <w:sz w:val="20"/>
                <w:szCs w:val="20"/>
              </w:rPr>
              <w:t xml:space="preserve">13,0 </w:t>
            </w:r>
            <w:r w:rsidR="009D3B88" w:rsidRPr="003E0809">
              <w:rPr>
                <w:color w:val="000000" w:themeColor="text1"/>
                <w:sz w:val="20"/>
                <w:szCs w:val="20"/>
              </w:rPr>
              <w:t>Eur/1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2C986A98"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6E3E0D40" w14:textId="39A504D0" w:rsidR="009D3B88" w:rsidRPr="003E0809" w:rsidRDefault="00885D1A" w:rsidP="002E684C">
            <w:pPr>
              <w:jc w:val="center"/>
              <w:rPr>
                <w:color w:val="000000" w:themeColor="text1"/>
                <w:sz w:val="20"/>
                <w:szCs w:val="20"/>
              </w:rPr>
            </w:pPr>
            <w:r w:rsidRPr="003E0809">
              <w:rPr>
                <w:color w:val="000000" w:themeColor="text1"/>
                <w:sz w:val="20"/>
                <w:szCs w:val="20"/>
              </w:rPr>
              <w:t>4,7</w:t>
            </w:r>
            <w:r w:rsidR="009D3B88" w:rsidRPr="003E0809">
              <w:rPr>
                <w:color w:val="000000" w:themeColor="text1"/>
                <w:sz w:val="20"/>
                <w:szCs w:val="20"/>
              </w:rPr>
              <w:t xml:space="preserve"> Eur/mėn.*</w:t>
            </w:r>
          </w:p>
        </w:tc>
      </w:tr>
      <w:tr w:rsidR="003E0809" w:rsidRPr="003E0809" w14:paraId="732F18CC"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5DA6C88B" w14:textId="77777777" w:rsidR="009D3B88" w:rsidRPr="003E0809" w:rsidRDefault="009D3B88" w:rsidP="002E684C">
            <w:pPr>
              <w:rPr>
                <w:color w:val="000000" w:themeColor="text1"/>
                <w:sz w:val="20"/>
                <w:szCs w:val="20"/>
              </w:rPr>
            </w:pPr>
            <w:r w:rsidRPr="003E0809">
              <w:rPr>
                <w:color w:val="000000" w:themeColor="text1"/>
                <w:sz w:val="20"/>
                <w:szCs w:val="20"/>
              </w:rPr>
              <w:t>2.</w:t>
            </w:r>
          </w:p>
        </w:tc>
        <w:tc>
          <w:tcPr>
            <w:tcW w:w="820" w:type="pct"/>
            <w:tcBorders>
              <w:top w:val="single" w:sz="4" w:space="0" w:color="auto"/>
              <w:left w:val="single" w:sz="4" w:space="0" w:color="auto"/>
              <w:bottom w:val="single" w:sz="4" w:space="0" w:color="auto"/>
              <w:right w:val="single" w:sz="4" w:space="0" w:color="auto"/>
            </w:tcBorders>
            <w:vAlign w:val="center"/>
            <w:hideMark/>
          </w:tcPr>
          <w:p w14:paraId="626857C2"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Gyvenamosios paskirties (įvairių socialinių grupių asmenims) pastatai (namai)</w:t>
            </w:r>
          </w:p>
        </w:tc>
        <w:tc>
          <w:tcPr>
            <w:tcW w:w="816" w:type="pct"/>
            <w:tcBorders>
              <w:top w:val="single" w:sz="4" w:space="0" w:color="auto"/>
              <w:left w:val="single" w:sz="4" w:space="0" w:color="auto"/>
              <w:bottom w:val="single" w:sz="4" w:space="0" w:color="auto"/>
              <w:right w:val="single" w:sz="4" w:space="0" w:color="auto"/>
            </w:tcBorders>
            <w:hideMark/>
          </w:tcPr>
          <w:p w14:paraId="57FB9075"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Pastatai (namai), skirti gyventi įvairių socialinių grupių asmenims (bendrabučiai, vaikų namai, prieglaudos, globos namai, šeimos namai, vienuolynai ir pan.).</w:t>
            </w:r>
          </w:p>
        </w:tc>
        <w:tc>
          <w:tcPr>
            <w:tcW w:w="467" w:type="pct"/>
            <w:tcBorders>
              <w:top w:val="single" w:sz="4" w:space="0" w:color="auto"/>
              <w:left w:val="single" w:sz="4" w:space="0" w:color="auto"/>
              <w:bottom w:val="single" w:sz="4" w:space="0" w:color="auto"/>
              <w:right w:val="single" w:sz="4" w:space="0" w:color="auto"/>
            </w:tcBorders>
            <w:vAlign w:val="center"/>
            <w:hideMark/>
          </w:tcPr>
          <w:p w14:paraId="68E1B051" w14:textId="77777777" w:rsidR="009D3B88" w:rsidRPr="003E0809" w:rsidRDefault="009D3B88" w:rsidP="002E684C">
            <w:pPr>
              <w:jc w:val="center"/>
              <w:rPr>
                <w:color w:val="000000" w:themeColor="text1"/>
                <w:sz w:val="20"/>
                <w:szCs w:val="20"/>
              </w:rPr>
            </w:pPr>
            <w:r w:rsidRPr="003E0809">
              <w:rPr>
                <w:color w:val="000000" w:themeColor="text1"/>
                <w:sz w:val="20"/>
                <w:szCs w:val="20"/>
              </w:rPr>
              <w:t xml:space="preserve">NT objekto plotas </w:t>
            </w:r>
          </w:p>
        </w:tc>
        <w:tc>
          <w:tcPr>
            <w:tcW w:w="470" w:type="pct"/>
            <w:tcBorders>
              <w:top w:val="single" w:sz="4" w:space="0" w:color="auto"/>
              <w:left w:val="single" w:sz="4" w:space="0" w:color="auto"/>
              <w:bottom w:val="single" w:sz="4" w:space="0" w:color="auto"/>
              <w:right w:val="single" w:sz="4" w:space="0" w:color="auto"/>
            </w:tcBorders>
            <w:vAlign w:val="center"/>
            <w:hideMark/>
          </w:tcPr>
          <w:p w14:paraId="35360F22"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75EF60EB"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7B6601D7" w14:textId="0AB6846B" w:rsidR="009D3B88" w:rsidRPr="003E0809" w:rsidRDefault="00885D1A" w:rsidP="002E684C">
            <w:pPr>
              <w:jc w:val="center"/>
              <w:rPr>
                <w:color w:val="000000" w:themeColor="text1"/>
                <w:sz w:val="20"/>
                <w:szCs w:val="20"/>
              </w:rPr>
            </w:pPr>
            <w:r w:rsidRPr="003E0809">
              <w:rPr>
                <w:color w:val="000000" w:themeColor="text1"/>
                <w:sz w:val="20"/>
                <w:szCs w:val="20"/>
              </w:rPr>
              <w:t xml:space="preserve">9,5 </w:t>
            </w:r>
            <w:r w:rsidR="009D3B88" w:rsidRPr="003E0809">
              <w:rPr>
                <w:color w:val="000000" w:themeColor="text1"/>
                <w:sz w:val="20"/>
                <w:szCs w:val="20"/>
              </w:rPr>
              <w:t>Eur/</w:t>
            </w:r>
          </w:p>
          <w:p w14:paraId="136199A8"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225081F2" w14:textId="1702C315" w:rsidR="009D3B88" w:rsidRPr="003E0809" w:rsidRDefault="00885D1A" w:rsidP="002E684C">
            <w:pPr>
              <w:jc w:val="center"/>
              <w:rPr>
                <w:color w:val="000000" w:themeColor="text1"/>
                <w:sz w:val="20"/>
                <w:szCs w:val="20"/>
              </w:rPr>
            </w:pPr>
            <w:r w:rsidRPr="003E0809">
              <w:rPr>
                <w:color w:val="000000" w:themeColor="text1"/>
                <w:sz w:val="20"/>
                <w:szCs w:val="20"/>
              </w:rPr>
              <w:t xml:space="preserve">3,9 </w:t>
            </w:r>
            <w:r w:rsidR="009D3B88" w:rsidRPr="003E0809">
              <w:rPr>
                <w:color w:val="000000" w:themeColor="text1"/>
                <w:sz w:val="20"/>
                <w:szCs w:val="20"/>
              </w:rPr>
              <w:t>Eur/</w:t>
            </w:r>
          </w:p>
          <w:p w14:paraId="0595F86F"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656873CB"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36D8AE0B"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70D73315" w14:textId="77777777" w:rsidR="009D3B88" w:rsidRPr="003E0809" w:rsidRDefault="009D3B88" w:rsidP="002E684C">
            <w:pPr>
              <w:rPr>
                <w:color w:val="000000" w:themeColor="text1"/>
                <w:sz w:val="20"/>
                <w:szCs w:val="20"/>
              </w:rPr>
            </w:pPr>
            <w:r w:rsidRPr="003E0809">
              <w:rPr>
                <w:color w:val="000000" w:themeColor="text1"/>
                <w:sz w:val="20"/>
                <w:szCs w:val="20"/>
              </w:rPr>
              <w:t>3.</w:t>
            </w:r>
          </w:p>
        </w:tc>
        <w:tc>
          <w:tcPr>
            <w:tcW w:w="820" w:type="pct"/>
            <w:tcBorders>
              <w:top w:val="single" w:sz="4" w:space="0" w:color="auto"/>
              <w:left w:val="single" w:sz="4" w:space="0" w:color="auto"/>
              <w:bottom w:val="single" w:sz="4" w:space="0" w:color="auto"/>
              <w:right w:val="single" w:sz="4" w:space="0" w:color="auto"/>
            </w:tcBorders>
            <w:vAlign w:val="center"/>
            <w:hideMark/>
          </w:tcPr>
          <w:p w14:paraId="0ACF98E7"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Viešbučių paskirties objektai</w:t>
            </w:r>
          </w:p>
        </w:tc>
        <w:tc>
          <w:tcPr>
            <w:tcW w:w="816" w:type="pct"/>
            <w:tcBorders>
              <w:top w:val="single" w:sz="4" w:space="0" w:color="auto"/>
              <w:left w:val="single" w:sz="4" w:space="0" w:color="auto"/>
              <w:bottom w:val="single" w:sz="4" w:space="0" w:color="auto"/>
              <w:right w:val="single" w:sz="4" w:space="0" w:color="auto"/>
            </w:tcBorders>
            <w:hideMark/>
          </w:tcPr>
          <w:p w14:paraId="59299B86"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Naudojami trumpalaikiam apgyvendinimui (viešbučiai, moteliai, svečių namai, jaunimo nakvynės namai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2C405A11"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3BCC17B7"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1FB6A3A5"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3CB0B474" w14:textId="6002B7AC" w:rsidR="009D3B88" w:rsidRPr="003E0809" w:rsidRDefault="00885D1A" w:rsidP="002E684C">
            <w:pPr>
              <w:jc w:val="center"/>
              <w:rPr>
                <w:color w:val="000000" w:themeColor="text1"/>
                <w:sz w:val="20"/>
                <w:szCs w:val="20"/>
              </w:rPr>
            </w:pPr>
            <w:r w:rsidRPr="003E0809">
              <w:rPr>
                <w:color w:val="000000" w:themeColor="text1"/>
                <w:sz w:val="20"/>
                <w:szCs w:val="20"/>
              </w:rPr>
              <w:t xml:space="preserve">10,0 </w:t>
            </w:r>
            <w:r w:rsidR="009D3B88" w:rsidRPr="003E0809">
              <w:rPr>
                <w:color w:val="000000" w:themeColor="text1"/>
                <w:sz w:val="20"/>
                <w:szCs w:val="20"/>
              </w:rPr>
              <w:t>Eur/</w:t>
            </w:r>
          </w:p>
          <w:p w14:paraId="620792DE"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579A287D" w14:textId="634D206B" w:rsidR="009D3B88" w:rsidRPr="003E0809" w:rsidRDefault="00885D1A" w:rsidP="002E684C">
            <w:pPr>
              <w:jc w:val="center"/>
              <w:rPr>
                <w:color w:val="000000" w:themeColor="text1"/>
                <w:sz w:val="20"/>
                <w:szCs w:val="20"/>
              </w:rPr>
            </w:pPr>
            <w:r w:rsidRPr="003E0809">
              <w:rPr>
                <w:color w:val="000000" w:themeColor="text1"/>
                <w:sz w:val="20"/>
                <w:szCs w:val="20"/>
              </w:rPr>
              <w:t xml:space="preserve">4,8 </w:t>
            </w:r>
            <w:r w:rsidR="009D3B88" w:rsidRPr="003E0809">
              <w:rPr>
                <w:color w:val="000000" w:themeColor="text1"/>
                <w:sz w:val="20"/>
                <w:szCs w:val="20"/>
              </w:rPr>
              <w:t>Eur/</w:t>
            </w:r>
          </w:p>
          <w:p w14:paraId="50101515"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1405A005"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1045CB6F"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3199A7C0" w14:textId="77777777" w:rsidR="009D3B88" w:rsidRPr="003E0809" w:rsidRDefault="009D3B88" w:rsidP="002E684C">
            <w:pPr>
              <w:rPr>
                <w:color w:val="000000" w:themeColor="text1"/>
                <w:sz w:val="20"/>
                <w:szCs w:val="20"/>
              </w:rPr>
            </w:pPr>
            <w:r w:rsidRPr="003E0809">
              <w:rPr>
                <w:color w:val="000000" w:themeColor="text1"/>
                <w:sz w:val="20"/>
                <w:szCs w:val="20"/>
              </w:rPr>
              <w:lastRenderedPageBreak/>
              <w:t>4.</w:t>
            </w:r>
          </w:p>
        </w:tc>
        <w:tc>
          <w:tcPr>
            <w:tcW w:w="820" w:type="pct"/>
            <w:tcBorders>
              <w:top w:val="single" w:sz="4" w:space="0" w:color="auto"/>
              <w:left w:val="single" w:sz="4" w:space="0" w:color="auto"/>
              <w:bottom w:val="single" w:sz="4" w:space="0" w:color="auto"/>
              <w:right w:val="single" w:sz="4" w:space="0" w:color="auto"/>
            </w:tcBorders>
            <w:vAlign w:val="center"/>
            <w:hideMark/>
          </w:tcPr>
          <w:p w14:paraId="6EC53CBA"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Administracinės paskirties objektai</w:t>
            </w:r>
          </w:p>
        </w:tc>
        <w:tc>
          <w:tcPr>
            <w:tcW w:w="816" w:type="pct"/>
            <w:tcBorders>
              <w:top w:val="single" w:sz="4" w:space="0" w:color="auto"/>
              <w:left w:val="single" w:sz="4" w:space="0" w:color="auto"/>
              <w:bottom w:val="single" w:sz="4" w:space="0" w:color="auto"/>
              <w:right w:val="single" w:sz="4" w:space="0" w:color="auto"/>
            </w:tcBorders>
            <w:hideMark/>
          </w:tcPr>
          <w:p w14:paraId="1FB78C74"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Naudojami administraciniams tikslams (bankai, paštas, valstybės ir savivaldybės įstaigos, ambasados, teismai, kiti įmonių, įstaigų ir organizacijų administraciniai pastatai arba kitos paskirties pastatų dalis, naudojama administracinei veiklai,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5F9412BC"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4E9F92E8"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5AD3BB9A"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07D0DD50" w14:textId="20E18808" w:rsidR="009D3B88" w:rsidRPr="003E0809" w:rsidRDefault="00885D1A" w:rsidP="002E684C">
            <w:pPr>
              <w:jc w:val="center"/>
              <w:rPr>
                <w:color w:val="000000" w:themeColor="text1"/>
                <w:sz w:val="20"/>
                <w:szCs w:val="20"/>
              </w:rPr>
            </w:pPr>
            <w:r w:rsidRPr="003E0809">
              <w:rPr>
                <w:color w:val="000000" w:themeColor="text1"/>
                <w:sz w:val="20"/>
                <w:szCs w:val="20"/>
              </w:rPr>
              <w:t>5,9</w:t>
            </w:r>
            <w:r w:rsidR="009D3B88" w:rsidRPr="003E0809">
              <w:rPr>
                <w:color w:val="000000" w:themeColor="text1"/>
                <w:sz w:val="20"/>
                <w:szCs w:val="20"/>
              </w:rPr>
              <w:t xml:space="preserve"> Eur/</w:t>
            </w:r>
          </w:p>
          <w:p w14:paraId="72C6FBC9"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56B630EC" w14:textId="072C689C" w:rsidR="009D3B88" w:rsidRPr="003E0809" w:rsidRDefault="00885D1A" w:rsidP="002E684C">
            <w:pPr>
              <w:jc w:val="center"/>
              <w:rPr>
                <w:color w:val="000000" w:themeColor="text1"/>
                <w:sz w:val="20"/>
                <w:szCs w:val="20"/>
              </w:rPr>
            </w:pPr>
            <w:r w:rsidRPr="003E0809">
              <w:rPr>
                <w:color w:val="000000" w:themeColor="text1"/>
                <w:sz w:val="20"/>
                <w:szCs w:val="20"/>
              </w:rPr>
              <w:t>1,9</w:t>
            </w:r>
            <w:r w:rsidR="009D3B88" w:rsidRPr="003E0809">
              <w:rPr>
                <w:color w:val="000000" w:themeColor="text1"/>
                <w:sz w:val="20"/>
                <w:szCs w:val="20"/>
              </w:rPr>
              <w:t xml:space="preserve"> Eur/</w:t>
            </w:r>
          </w:p>
          <w:p w14:paraId="267FC4F2"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0EB35162"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561A7F6B"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609A28F4" w14:textId="77777777" w:rsidR="009D3B88" w:rsidRPr="003E0809" w:rsidRDefault="009D3B88" w:rsidP="002E684C">
            <w:pPr>
              <w:rPr>
                <w:color w:val="000000" w:themeColor="text1"/>
                <w:sz w:val="20"/>
                <w:szCs w:val="20"/>
              </w:rPr>
            </w:pPr>
            <w:r w:rsidRPr="003E0809">
              <w:rPr>
                <w:color w:val="000000" w:themeColor="text1"/>
                <w:sz w:val="20"/>
                <w:szCs w:val="20"/>
              </w:rPr>
              <w:t>5.</w:t>
            </w:r>
          </w:p>
        </w:tc>
        <w:tc>
          <w:tcPr>
            <w:tcW w:w="4766" w:type="pct"/>
            <w:gridSpan w:val="8"/>
            <w:tcBorders>
              <w:top w:val="single" w:sz="4" w:space="0" w:color="auto"/>
              <w:left w:val="single" w:sz="4" w:space="0" w:color="auto"/>
              <w:bottom w:val="single" w:sz="4" w:space="0" w:color="auto"/>
              <w:right w:val="single" w:sz="4" w:space="0" w:color="auto"/>
            </w:tcBorders>
          </w:tcPr>
          <w:p w14:paraId="15220B5C" w14:textId="77777777" w:rsidR="009D3B88" w:rsidRPr="003E0809" w:rsidRDefault="009D3B88" w:rsidP="002E684C">
            <w:pPr>
              <w:rPr>
                <w:color w:val="000000" w:themeColor="text1"/>
                <w:sz w:val="20"/>
                <w:szCs w:val="20"/>
              </w:rPr>
            </w:pPr>
            <w:r w:rsidRPr="003E0809">
              <w:rPr>
                <w:color w:val="000000" w:themeColor="text1"/>
                <w:sz w:val="20"/>
                <w:szCs w:val="20"/>
              </w:rPr>
              <w:t>Prekybos paskirties objektai:</w:t>
            </w:r>
          </w:p>
        </w:tc>
      </w:tr>
      <w:tr w:rsidR="003E0809" w:rsidRPr="003E0809" w14:paraId="39C72A3C" w14:textId="77777777" w:rsidTr="002E684C">
        <w:trPr>
          <w:trHeight w:val="1443"/>
        </w:trPr>
        <w:tc>
          <w:tcPr>
            <w:tcW w:w="234" w:type="pct"/>
            <w:tcBorders>
              <w:top w:val="single" w:sz="4" w:space="0" w:color="auto"/>
              <w:left w:val="single" w:sz="4" w:space="0" w:color="auto"/>
              <w:bottom w:val="single" w:sz="4" w:space="0" w:color="auto"/>
              <w:right w:val="single" w:sz="4" w:space="0" w:color="auto"/>
            </w:tcBorders>
            <w:vAlign w:val="center"/>
            <w:hideMark/>
          </w:tcPr>
          <w:p w14:paraId="51971226" w14:textId="77777777" w:rsidR="009D3B88" w:rsidRPr="003E0809" w:rsidRDefault="009D3B88" w:rsidP="002E684C">
            <w:pPr>
              <w:rPr>
                <w:color w:val="000000" w:themeColor="text1"/>
                <w:sz w:val="20"/>
                <w:szCs w:val="20"/>
              </w:rPr>
            </w:pPr>
            <w:r w:rsidRPr="003E0809">
              <w:rPr>
                <w:color w:val="000000" w:themeColor="text1"/>
                <w:sz w:val="20"/>
                <w:szCs w:val="20"/>
              </w:rPr>
              <w:t>5.1.</w:t>
            </w:r>
          </w:p>
        </w:tc>
        <w:tc>
          <w:tcPr>
            <w:tcW w:w="820" w:type="pct"/>
            <w:tcBorders>
              <w:top w:val="single" w:sz="4" w:space="0" w:color="auto"/>
              <w:left w:val="single" w:sz="4" w:space="0" w:color="auto"/>
              <w:bottom w:val="single" w:sz="4" w:space="0" w:color="auto"/>
              <w:right w:val="single" w:sz="4" w:space="0" w:color="auto"/>
            </w:tcBorders>
            <w:vAlign w:val="center"/>
            <w:hideMark/>
          </w:tcPr>
          <w:p w14:paraId="2BA01353"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 xml:space="preserve">Prekybos paskirties objektai </w:t>
            </w:r>
          </w:p>
          <w:p w14:paraId="371210A0"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(iki 500 m</w:t>
            </w:r>
            <w:r w:rsidRPr="003E0809">
              <w:rPr>
                <w:rFonts w:eastAsia="MS PGothic"/>
                <w:color w:val="000000" w:themeColor="text1"/>
                <w:kern w:val="24"/>
                <w:sz w:val="20"/>
                <w:szCs w:val="20"/>
                <w:vertAlign w:val="superscript"/>
              </w:rPr>
              <w:t>2</w:t>
            </w:r>
            <w:r w:rsidRPr="003E0809">
              <w:rPr>
                <w:rFonts w:eastAsia="MS PGothic"/>
                <w:color w:val="000000" w:themeColor="text1"/>
                <w:kern w:val="24"/>
                <w:sz w:val="20"/>
                <w:szCs w:val="20"/>
              </w:rPr>
              <w:t xml:space="preserve"> bendrojo ploto)</w:t>
            </w:r>
          </w:p>
        </w:tc>
        <w:tc>
          <w:tcPr>
            <w:tcW w:w="816" w:type="pct"/>
            <w:vMerge w:val="restart"/>
            <w:tcBorders>
              <w:top w:val="single" w:sz="4" w:space="0" w:color="auto"/>
              <w:left w:val="single" w:sz="4" w:space="0" w:color="auto"/>
              <w:bottom w:val="single" w:sz="4" w:space="0" w:color="auto"/>
              <w:right w:val="single" w:sz="4" w:space="0" w:color="auto"/>
            </w:tcBorders>
            <w:hideMark/>
          </w:tcPr>
          <w:p w14:paraId="4B1489D0"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 xml:space="preserve">Naudojami didmeninei ir mažmeninei prekybai (parduotuvės, parduotuvės – </w:t>
            </w:r>
            <w:proofErr w:type="spellStart"/>
            <w:r w:rsidRPr="003E0809">
              <w:rPr>
                <w:color w:val="000000" w:themeColor="text1"/>
                <w:sz w:val="20"/>
                <w:szCs w:val="20"/>
              </w:rPr>
              <w:t>operatorinės</w:t>
            </w:r>
            <w:proofErr w:type="spellEnd"/>
            <w:r w:rsidRPr="003E0809">
              <w:rPr>
                <w:color w:val="000000" w:themeColor="text1"/>
                <w:sz w:val="20"/>
                <w:szCs w:val="20"/>
              </w:rPr>
              <w:t>, knygynai, vaistinės, prekybos paviljonai, turgavietės  ar prekybos vietos (kioskai, palapinės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6DF7D989"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586148F7"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273910A9"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5340F092" w14:textId="4DB5EA02" w:rsidR="009D3B88" w:rsidRPr="003E0809" w:rsidRDefault="00885D1A" w:rsidP="002E684C">
            <w:pPr>
              <w:jc w:val="center"/>
              <w:rPr>
                <w:color w:val="000000" w:themeColor="text1"/>
                <w:sz w:val="20"/>
                <w:szCs w:val="20"/>
              </w:rPr>
            </w:pPr>
            <w:r w:rsidRPr="003E0809">
              <w:rPr>
                <w:color w:val="000000" w:themeColor="text1"/>
                <w:sz w:val="20"/>
                <w:szCs w:val="20"/>
              </w:rPr>
              <w:t>16,0</w:t>
            </w:r>
            <w:r w:rsidR="009D3B88" w:rsidRPr="003E0809">
              <w:rPr>
                <w:color w:val="000000" w:themeColor="text1"/>
                <w:sz w:val="20"/>
                <w:szCs w:val="20"/>
              </w:rPr>
              <w:t xml:space="preserve"> Eur/</w:t>
            </w:r>
          </w:p>
          <w:p w14:paraId="7D59EE52"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7E18C575" w14:textId="56DF378D" w:rsidR="009D3B88" w:rsidRPr="003E0809" w:rsidRDefault="00885D1A" w:rsidP="002E684C">
            <w:pPr>
              <w:jc w:val="center"/>
              <w:rPr>
                <w:color w:val="000000" w:themeColor="text1"/>
                <w:sz w:val="20"/>
                <w:szCs w:val="20"/>
              </w:rPr>
            </w:pPr>
            <w:r w:rsidRPr="003E0809">
              <w:rPr>
                <w:color w:val="000000" w:themeColor="text1"/>
                <w:sz w:val="20"/>
                <w:szCs w:val="20"/>
              </w:rPr>
              <w:t>14,0</w:t>
            </w:r>
            <w:r w:rsidR="009D3B88" w:rsidRPr="003E0809">
              <w:rPr>
                <w:color w:val="000000" w:themeColor="text1"/>
                <w:sz w:val="20"/>
                <w:szCs w:val="20"/>
              </w:rPr>
              <w:t xml:space="preserve"> Eur/</w:t>
            </w:r>
          </w:p>
          <w:p w14:paraId="175C1B82"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43980366"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5FCBCF4B"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28AC12E5" w14:textId="77777777" w:rsidR="009D3B88" w:rsidRPr="003E0809" w:rsidRDefault="009D3B88" w:rsidP="002E684C">
            <w:pPr>
              <w:rPr>
                <w:color w:val="000000" w:themeColor="text1"/>
                <w:sz w:val="20"/>
                <w:szCs w:val="20"/>
              </w:rPr>
            </w:pPr>
            <w:r w:rsidRPr="003E0809">
              <w:rPr>
                <w:color w:val="000000" w:themeColor="text1"/>
                <w:sz w:val="20"/>
                <w:szCs w:val="20"/>
              </w:rPr>
              <w:t>5.2.</w:t>
            </w:r>
          </w:p>
        </w:tc>
        <w:tc>
          <w:tcPr>
            <w:tcW w:w="820" w:type="pct"/>
            <w:tcBorders>
              <w:top w:val="single" w:sz="4" w:space="0" w:color="auto"/>
              <w:left w:val="single" w:sz="4" w:space="0" w:color="auto"/>
              <w:bottom w:val="single" w:sz="4" w:space="0" w:color="auto"/>
              <w:right w:val="single" w:sz="4" w:space="0" w:color="auto"/>
            </w:tcBorders>
            <w:vAlign w:val="center"/>
            <w:hideMark/>
          </w:tcPr>
          <w:p w14:paraId="6C5D9F86"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 xml:space="preserve">Prekybos paskirties objektai </w:t>
            </w:r>
          </w:p>
          <w:p w14:paraId="5EBDCAB1" w14:textId="77777777" w:rsidR="009D3B88" w:rsidRPr="003E0809" w:rsidRDefault="009D3B88" w:rsidP="002E684C">
            <w:pPr>
              <w:rPr>
                <w:color w:val="000000" w:themeColor="text1"/>
                <w:sz w:val="20"/>
                <w:szCs w:val="20"/>
              </w:rPr>
            </w:pPr>
            <w:r w:rsidRPr="003E0809">
              <w:rPr>
                <w:rFonts w:eastAsia="MS PGothic"/>
                <w:color w:val="000000" w:themeColor="text1"/>
                <w:kern w:val="24"/>
                <w:sz w:val="20"/>
                <w:szCs w:val="20"/>
              </w:rPr>
              <w:t>(didesni kaip 500 m</w:t>
            </w:r>
            <w:r w:rsidRPr="003E0809">
              <w:rPr>
                <w:rFonts w:eastAsia="MS PGothic"/>
                <w:color w:val="000000" w:themeColor="text1"/>
                <w:kern w:val="24"/>
                <w:sz w:val="20"/>
                <w:szCs w:val="20"/>
                <w:vertAlign w:val="superscript"/>
              </w:rPr>
              <w:t>2</w:t>
            </w:r>
            <w:r w:rsidRPr="003E0809">
              <w:rPr>
                <w:rFonts w:eastAsia="MS PGothic"/>
                <w:color w:val="000000" w:themeColor="text1"/>
                <w:kern w:val="24"/>
                <w:sz w:val="20"/>
                <w:szCs w:val="20"/>
              </w:rPr>
              <w:t xml:space="preserve"> bendrojo ploto)</w:t>
            </w:r>
          </w:p>
        </w:tc>
        <w:tc>
          <w:tcPr>
            <w:tcW w:w="816" w:type="pct"/>
            <w:vMerge/>
            <w:tcBorders>
              <w:top w:val="single" w:sz="4" w:space="0" w:color="auto"/>
              <w:left w:val="single" w:sz="4" w:space="0" w:color="auto"/>
              <w:bottom w:val="single" w:sz="4" w:space="0" w:color="auto"/>
              <w:right w:val="single" w:sz="4" w:space="0" w:color="auto"/>
            </w:tcBorders>
            <w:vAlign w:val="center"/>
            <w:hideMark/>
          </w:tcPr>
          <w:p w14:paraId="3215E19C" w14:textId="77777777" w:rsidR="009D3B88" w:rsidRPr="003E0809" w:rsidRDefault="009D3B88" w:rsidP="002E684C">
            <w:pPr>
              <w:suppressAutoHyphens w:val="0"/>
              <w:rPr>
                <w:rFonts w:eastAsia="MS PGothic"/>
                <w:color w:val="000000" w:themeColor="text1"/>
                <w:kern w:val="24"/>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hideMark/>
          </w:tcPr>
          <w:p w14:paraId="0C7CFA70"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31A04938"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6D25BB76"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5B95A111" w14:textId="4C62FA7B" w:rsidR="009D3B88" w:rsidRPr="003E0809" w:rsidRDefault="00885D1A" w:rsidP="002E684C">
            <w:pPr>
              <w:jc w:val="center"/>
              <w:rPr>
                <w:color w:val="000000" w:themeColor="text1"/>
                <w:sz w:val="20"/>
                <w:szCs w:val="20"/>
              </w:rPr>
            </w:pPr>
            <w:r w:rsidRPr="003E0809">
              <w:rPr>
                <w:color w:val="000000" w:themeColor="text1"/>
                <w:sz w:val="20"/>
                <w:szCs w:val="20"/>
              </w:rPr>
              <w:t>20,0</w:t>
            </w:r>
            <w:r w:rsidR="009D3B88" w:rsidRPr="003E0809">
              <w:rPr>
                <w:color w:val="000000" w:themeColor="text1"/>
                <w:sz w:val="20"/>
                <w:szCs w:val="20"/>
              </w:rPr>
              <w:t xml:space="preserve"> Eur/</w:t>
            </w:r>
          </w:p>
          <w:p w14:paraId="1650E51E"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38725E81" w14:textId="0C302DDC" w:rsidR="009D3B88" w:rsidRPr="003E0809" w:rsidRDefault="00885D1A" w:rsidP="002E684C">
            <w:pPr>
              <w:jc w:val="center"/>
              <w:rPr>
                <w:color w:val="000000" w:themeColor="text1"/>
                <w:sz w:val="20"/>
                <w:szCs w:val="20"/>
              </w:rPr>
            </w:pPr>
            <w:r w:rsidRPr="003E0809">
              <w:rPr>
                <w:color w:val="000000" w:themeColor="text1"/>
                <w:sz w:val="20"/>
                <w:szCs w:val="20"/>
              </w:rPr>
              <w:t>21,0</w:t>
            </w:r>
            <w:r w:rsidR="009D3B88" w:rsidRPr="003E0809">
              <w:rPr>
                <w:color w:val="000000" w:themeColor="text1"/>
                <w:sz w:val="20"/>
                <w:szCs w:val="20"/>
              </w:rPr>
              <w:t xml:space="preserve"> Eur/</w:t>
            </w:r>
          </w:p>
          <w:p w14:paraId="16A053F5"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1FC1905C"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276DD963"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28DC6117" w14:textId="77777777" w:rsidR="009D3B88" w:rsidRPr="003E0809" w:rsidRDefault="009D3B88" w:rsidP="002E684C">
            <w:pPr>
              <w:rPr>
                <w:color w:val="000000" w:themeColor="text1"/>
                <w:sz w:val="20"/>
                <w:szCs w:val="20"/>
              </w:rPr>
            </w:pPr>
            <w:r w:rsidRPr="003E0809">
              <w:rPr>
                <w:color w:val="000000" w:themeColor="text1"/>
                <w:sz w:val="20"/>
                <w:szCs w:val="20"/>
              </w:rPr>
              <w:t>6.</w:t>
            </w:r>
          </w:p>
        </w:tc>
        <w:tc>
          <w:tcPr>
            <w:tcW w:w="820" w:type="pct"/>
            <w:tcBorders>
              <w:top w:val="single" w:sz="4" w:space="0" w:color="auto"/>
              <w:left w:val="single" w:sz="4" w:space="0" w:color="auto"/>
              <w:bottom w:val="single" w:sz="4" w:space="0" w:color="auto"/>
              <w:right w:val="single" w:sz="4" w:space="0" w:color="auto"/>
            </w:tcBorders>
            <w:vAlign w:val="center"/>
            <w:hideMark/>
          </w:tcPr>
          <w:p w14:paraId="298577F6"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Paslaugų paskirties objektai</w:t>
            </w:r>
          </w:p>
        </w:tc>
        <w:tc>
          <w:tcPr>
            <w:tcW w:w="816" w:type="pct"/>
            <w:tcBorders>
              <w:top w:val="single" w:sz="4" w:space="0" w:color="auto"/>
              <w:left w:val="single" w:sz="4" w:space="0" w:color="auto"/>
              <w:bottom w:val="single" w:sz="4" w:space="0" w:color="auto"/>
              <w:right w:val="single" w:sz="4" w:space="0" w:color="auto"/>
            </w:tcBorders>
            <w:hideMark/>
          </w:tcPr>
          <w:p w14:paraId="0057F296"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 xml:space="preserve">Naudojami paslaugoms teikti (pirtys, grožio salonai, skalbyklos, taisyklos, remonto dirbtuvės, priėmimo–išdavimo punktai, autoservisai, plovyklos, </w:t>
            </w:r>
            <w:r w:rsidRPr="003E0809">
              <w:rPr>
                <w:color w:val="000000" w:themeColor="text1"/>
                <w:sz w:val="20"/>
                <w:szCs w:val="20"/>
              </w:rPr>
              <w:lastRenderedPageBreak/>
              <w:t>krematoriumai, laidojimo namai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49020C47" w14:textId="77777777" w:rsidR="009D3B88" w:rsidRPr="003E0809" w:rsidRDefault="009D3B88" w:rsidP="002E684C">
            <w:pPr>
              <w:jc w:val="center"/>
              <w:rPr>
                <w:color w:val="000000" w:themeColor="text1"/>
                <w:sz w:val="20"/>
                <w:szCs w:val="20"/>
              </w:rPr>
            </w:pPr>
            <w:r w:rsidRPr="003E0809">
              <w:rPr>
                <w:color w:val="000000" w:themeColor="text1"/>
                <w:sz w:val="20"/>
                <w:szCs w:val="20"/>
              </w:rPr>
              <w:lastRenderedPageBreak/>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6E9DEAF0"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3B4AFE09"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47007B0E" w14:textId="2F5BF6FD" w:rsidR="009D3B88" w:rsidRPr="003E0809" w:rsidRDefault="00885D1A" w:rsidP="002E684C">
            <w:pPr>
              <w:jc w:val="center"/>
              <w:rPr>
                <w:color w:val="000000" w:themeColor="text1"/>
                <w:sz w:val="20"/>
                <w:szCs w:val="20"/>
              </w:rPr>
            </w:pPr>
            <w:r w:rsidRPr="003E0809">
              <w:rPr>
                <w:color w:val="000000" w:themeColor="text1"/>
                <w:sz w:val="20"/>
                <w:szCs w:val="20"/>
              </w:rPr>
              <w:t>11,0</w:t>
            </w:r>
            <w:r w:rsidR="009D3B88" w:rsidRPr="003E0809">
              <w:rPr>
                <w:color w:val="000000" w:themeColor="text1"/>
                <w:sz w:val="20"/>
                <w:szCs w:val="20"/>
              </w:rPr>
              <w:t xml:space="preserve"> Eur/</w:t>
            </w:r>
          </w:p>
          <w:p w14:paraId="787DB57A"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09A81105" w14:textId="761F05DF" w:rsidR="009D3B88" w:rsidRPr="003E0809" w:rsidRDefault="00885D1A" w:rsidP="002E684C">
            <w:pPr>
              <w:jc w:val="center"/>
              <w:rPr>
                <w:color w:val="000000" w:themeColor="text1"/>
                <w:sz w:val="20"/>
                <w:szCs w:val="20"/>
              </w:rPr>
            </w:pPr>
            <w:r w:rsidRPr="003E0809">
              <w:rPr>
                <w:color w:val="000000" w:themeColor="text1"/>
                <w:sz w:val="20"/>
                <w:szCs w:val="20"/>
              </w:rPr>
              <w:t>5,8</w:t>
            </w:r>
            <w:r w:rsidR="009D3B88" w:rsidRPr="003E0809">
              <w:rPr>
                <w:color w:val="000000" w:themeColor="text1"/>
                <w:sz w:val="20"/>
                <w:szCs w:val="20"/>
              </w:rPr>
              <w:t xml:space="preserve"> Eur/</w:t>
            </w:r>
          </w:p>
          <w:p w14:paraId="0FA19E7F"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464A3206"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3C1828AF" w14:textId="77777777" w:rsidTr="002E684C">
        <w:trPr>
          <w:trHeight w:val="287"/>
        </w:trPr>
        <w:tc>
          <w:tcPr>
            <w:tcW w:w="234" w:type="pct"/>
            <w:tcBorders>
              <w:top w:val="single" w:sz="4" w:space="0" w:color="auto"/>
              <w:left w:val="single" w:sz="4" w:space="0" w:color="auto"/>
              <w:bottom w:val="single" w:sz="4" w:space="0" w:color="auto"/>
              <w:right w:val="single" w:sz="4" w:space="0" w:color="auto"/>
            </w:tcBorders>
            <w:vAlign w:val="center"/>
            <w:hideMark/>
          </w:tcPr>
          <w:p w14:paraId="3C397033" w14:textId="77777777" w:rsidR="009D3B88" w:rsidRPr="003E0809" w:rsidRDefault="009D3B88" w:rsidP="002E684C">
            <w:pPr>
              <w:rPr>
                <w:color w:val="000000" w:themeColor="text1"/>
                <w:sz w:val="20"/>
                <w:szCs w:val="20"/>
              </w:rPr>
            </w:pPr>
            <w:r w:rsidRPr="003E0809">
              <w:rPr>
                <w:color w:val="000000" w:themeColor="text1"/>
                <w:sz w:val="20"/>
                <w:szCs w:val="20"/>
              </w:rPr>
              <w:t>7.</w:t>
            </w:r>
          </w:p>
        </w:tc>
        <w:tc>
          <w:tcPr>
            <w:tcW w:w="4766" w:type="pct"/>
            <w:gridSpan w:val="8"/>
            <w:tcBorders>
              <w:top w:val="single" w:sz="4" w:space="0" w:color="auto"/>
              <w:left w:val="single" w:sz="4" w:space="0" w:color="auto"/>
              <w:bottom w:val="single" w:sz="4" w:space="0" w:color="auto"/>
              <w:right w:val="single" w:sz="4" w:space="0" w:color="auto"/>
            </w:tcBorders>
          </w:tcPr>
          <w:p w14:paraId="02922814" w14:textId="77777777" w:rsidR="009D3B88" w:rsidRPr="003E0809" w:rsidRDefault="009D3B88" w:rsidP="002E684C">
            <w:pPr>
              <w:rPr>
                <w:color w:val="000000" w:themeColor="text1"/>
                <w:sz w:val="20"/>
                <w:szCs w:val="20"/>
              </w:rPr>
            </w:pPr>
            <w:r w:rsidRPr="003E0809">
              <w:rPr>
                <w:color w:val="000000" w:themeColor="text1"/>
                <w:sz w:val="20"/>
                <w:szCs w:val="20"/>
              </w:rPr>
              <w:t>Maitinimo paskirties objektai:</w:t>
            </w:r>
          </w:p>
        </w:tc>
      </w:tr>
      <w:tr w:rsidR="003E0809" w:rsidRPr="003E0809" w14:paraId="295DFC64" w14:textId="77777777" w:rsidTr="002E684C">
        <w:trPr>
          <w:trHeight w:val="567"/>
        </w:trPr>
        <w:tc>
          <w:tcPr>
            <w:tcW w:w="234" w:type="pct"/>
            <w:tcBorders>
              <w:top w:val="single" w:sz="4" w:space="0" w:color="auto"/>
              <w:left w:val="single" w:sz="4" w:space="0" w:color="auto"/>
              <w:bottom w:val="single" w:sz="4" w:space="0" w:color="auto"/>
              <w:right w:val="single" w:sz="4" w:space="0" w:color="auto"/>
            </w:tcBorders>
            <w:vAlign w:val="center"/>
            <w:hideMark/>
          </w:tcPr>
          <w:p w14:paraId="05DD9BDE" w14:textId="77777777" w:rsidR="009D3B88" w:rsidRPr="003E0809" w:rsidRDefault="009D3B88" w:rsidP="002E684C">
            <w:pPr>
              <w:rPr>
                <w:color w:val="000000" w:themeColor="text1"/>
                <w:sz w:val="20"/>
                <w:szCs w:val="20"/>
              </w:rPr>
            </w:pPr>
            <w:r w:rsidRPr="003E0809">
              <w:rPr>
                <w:color w:val="000000" w:themeColor="text1"/>
                <w:sz w:val="20"/>
                <w:szCs w:val="20"/>
              </w:rPr>
              <w:t>7.1.</w:t>
            </w:r>
          </w:p>
        </w:tc>
        <w:tc>
          <w:tcPr>
            <w:tcW w:w="820" w:type="pct"/>
            <w:tcBorders>
              <w:top w:val="single" w:sz="4" w:space="0" w:color="auto"/>
              <w:left w:val="single" w:sz="4" w:space="0" w:color="auto"/>
              <w:bottom w:val="single" w:sz="4" w:space="0" w:color="auto"/>
              <w:right w:val="single" w:sz="4" w:space="0" w:color="auto"/>
            </w:tcBorders>
            <w:vAlign w:val="center"/>
            <w:hideMark/>
          </w:tcPr>
          <w:p w14:paraId="21B15969"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 xml:space="preserve">Maitinimo paskirties objektai </w:t>
            </w:r>
          </w:p>
          <w:p w14:paraId="2BBFC8BE"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(iki 300 m</w:t>
            </w:r>
            <w:r w:rsidRPr="003E0809">
              <w:rPr>
                <w:rFonts w:eastAsia="MS PGothic"/>
                <w:color w:val="000000" w:themeColor="text1"/>
                <w:kern w:val="24"/>
                <w:sz w:val="20"/>
                <w:szCs w:val="20"/>
                <w:vertAlign w:val="superscript"/>
              </w:rPr>
              <w:t>2</w:t>
            </w:r>
            <w:r w:rsidRPr="003E0809">
              <w:rPr>
                <w:rFonts w:eastAsia="MS PGothic"/>
                <w:color w:val="000000" w:themeColor="text1"/>
                <w:kern w:val="24"/>
                <w:sz w:val="20"/>
                <w:szCs w:val="20"/>
              </w:rPr>
              <w:t xml:space="preserve"> bendrojo ploto)</w:t>
            </w:r>
          </w:p>
        </w:tc>
        <w:tc>
          <w:tcPr>
            <w:tcW w:w="816" w:type="pct"/>
            <w:vMerge w:val="restart"/>
            <w:tcBorders>
              <w:top w:val="single" w:sz="4" w:space="0" w:color="auto"/>
              <w:left w:val="single" w:sz="4" w:space="0" w:color="auto"/>
              <w:bottom w:val="single" w:sz="4" w:space="0" w:color="auto"/>
              <w:right w:val="single" w:sz="4" w:space="0" w:color="auto"/>
            </w:tcBorders>
            <w:vAlign w:val="center"/>
            <w:hideMark/>
          </w:tcPr>
          <w:p w14:paraId="7784F251" w14:textId="77777777" w:rsidR="009D3B88" w:rsidRPr="003E0809" w:rsidRDefault="009D3B88" w:rsidP="002E684C">
            <w:pPr>
              <w:rPr>
                <w:color w:val="000000" w:themeColor="text1"/>
                <w:sz w:val="20"/>
                <w:szCs w:val="20"/>
              </w:rPr>
            </w:pPr>
            <w:r w:rsidRPr="003E0809">
              <w:rPr>
                <w:color w:val="000000" w:themeColor="text1"/>
                <w:sz w:val="20"/>
                <w:szCs w:val="20"/>
              </w:rPr>
              <w:t>Patalpos ir pastatai, skirti žmonėms maitinti (valgyklos, restoranai, kavinės, barai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425110B3"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3AFA85DC"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37EE12CD"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4354200F" w14:textId="1F314489" w:rsidR="009D3B88" w:rsidRPr="003E0809" w:rsidRDefault="00956BA5" w:rsidP="002E684C">
            <w:pPr>
              <w:jc w:val="center"/>
              <w:rPr>
                <w:color w:val="000000" w:themeColor="text1"/>
                <w:sz w:val="20"/>
                <w:szCs w:val="20"/>
              </w:rPr>
            </w:pPr>
            <w:r w:rsidRPr="003E0809">
              <w:rPr>
                <w:color w:val="000000" w:themeColor="text1"/>
                <w:sz w:val="20"/>
                <w:szCs w:val="20"/>
              </w:rPr>
              <w:t>17,0</w:t>
            </w:r>
            <w:r w:rsidR="009D3B88" w:rsidRPr="003E0809">
              <w:rPr>
                <w:color w:val="000000" w:themeColor="text1"/>
                <w:sz w:val="20"/>
                <w:szCs w:val="20"/>
              </w:rPr>
              <w:t xml:space="preserve"> Eur/</w:t>
            </w:r>
          </w:p>
          <w:p w14:paraId="0D5EB445"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05368639" w14:textId="401EED73" w:rsidR="009D3B88" w:rsidRPr="003E0809" w:rsidRDefault="00956BA5" w:rsidP="002E684C">
            <w:pPr>
              <w:jc w:val="center"/>
              <w:rPr>
                <w:color w:val="000000" w:themeColor="text1"/>
                <w:sz w:val="20"/>
                <w:szCs w:val="20"/>
              </w:rPr>
            </w:pPr>
            <w:r w:rsidRPr="003E0809">
              <w:rPr>
                <w:color w:val="000000" w:themeColor="text1"/>
                <w:sz w:val="20"/>
                <w:szCs w:val="20"/>
              </w:rPr>
              <w:t xml:space="preserve">12,0 </w:t>
            </w:r>
            <w:r w:rsidR="009D3B88" w:rsidRPr="003E0809">
              <w:rPr>
                <w:color w:val="000000" w:themeColor="text1"/>
                <w:sz w:val="20"/>
                <w:szCs w:val="20"/>
              </w:rPr>
              <w:t>Eur/</w:t>
            </w:r>
          </w:p>
          <w:p w14:paraId="17C7F34E"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6CCDAC75"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4941610F"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15A853C9" w14:textId="77777777" w:rsidR="009D3B88" w:rsidRPr="003E0809" w:rsidRDefault="009D3B88" w:rsidP="002E684C">
            <w:pPr>
              <w:rPr>
                <w:color w:val="000000" w:themeColor="text1"/>
                <w:sz w:val="20"/>
                <w:szCs w:val="20"/>
              </w:rPr>
            </w:pPr>
            <w:r w:rsidRPr="003E0809">
              <w:rPr>
                <w:color w:val="000000" w:themeColor="text1"/>
                <w:sz w:val="20"/>
                <w:szCs w:val="20"/>
              </w:rPr>
              <w:t>7.2.</w:t>
            </w:r>
          </w:p>
        </w:tc>
        <w:tc>
          <w:tcPr>
            <w:tcW w:w="820" w:type="pct"/>
            <w:tcBorders>
              <w:top w:val="single" w:sz="4" w:space="0" w:color="auto"/>
              <w:left w:val="single" w:sz="4" w:space="0" w:color="auto"/>
              <w:bottom w:val="single" w:sz="4" w:space="0" w:color="auto"/>
              <w:right w:val="single" w:sz="4" w:space="0" w:color="auto"/>
            </w:tcBorders>
            <w:vAlign w:val="center"/>
            <w:hideMark/>
          </w:tcPr>
          <w:p w14:paraId="75A2F61F"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 xml:space="preserve">Maitinimo paskirties objektai </w:t>
            </w:r>
          </w:p>
          <w:p w14:paraId="07C8F4A2"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(didesni kaip 300 m</w:t>
            </w:r>
            <w:r w:rsidRPr="003E0809">
              <w:rPr>
                <w:rFonts w:eastAsia="MS PGothic"/>
                <w:color w:val="000000" w:themeColor="text1"/>
                <w:kern w:val="24"/>
                <w:sz w:val="20"/>
                <w:szCs w:val="20"/>
                <w:vertAlign w:val="superscript"/>
              </w:rPr>
              <w:t>2</w:t>
            </w:r>
            <w:r w:rsidRPr="003E0809">
              <w:rPr>
                <w:rFonts w:eastAsia="MS PGothic"/>
                <w:color w:val="000000" w:themeColor="text1"/>
                <w:kern w:val="24"/>
                <w:sz w:val="20"/>
                <w:szCs w:val="20"/>
              </w:rPr>
              <w:t xml:space="preserve"> bendrojo ploto)</w:t>
            </w:r>
          </w:p>
        </w:tc>
        <w:tc>
          <w:tcPr>
            <w:tcW w:w="816" w:type="pct"/>
            <w:vMerge/>
            <w:tcBorders>
              <w:top w:val="single" w:sz="4" w:space="0" w:color="auto"/>
              <w:left w:val="single" w:sz="4" w:space="0" w:color="auto"/>
              <w:bottom w:val="single" w:sz="4" w:space="0" w:color="auto"/>
              <w:right w:val="single" w:sz="4" w:space="0" w:color="auto"/>
            </w:tcBorders>
            <w:vAlign w:val="center"/>
            <w:hideMark/>
          </w:tcPr>
          <w:p w14:paraId="435D9795" w14:textId="77777777" w:rsidR="009D3B88" w:rsidRPr="003E0809" w:rsidRDefault="009D3B88" w:rsidP="002E684C">
            <w:pPr>
              <w:suppressAutoHyphens w:val="0"/>
              <w:rPr>
                <w:color w:val="000000" w:themeColor="text1"/>
                <w:sz w:val="20"/>
                <w:szCs w:val="20"/>
              </w:rPr>
            </w:pPr>
          </w:p>
        </w:tc>
        <w:tc>
          <w:tcPr>
            <w:tcW w:w="467" w:type="pct"/>
            <w:tcBorders>
              <w:top w:val="single" w:sz="4" w:space="0" w:color="auto"/>
              <w:left w:val="single" w:sz="4" w:space="0" w:color="auto"/>
              <w:bottom w:val="single" w:sz="4" w:space="0" w:color="auto"/>
              <w:right w:val="single" w:sz="4" w:space="0" w:color="auto"/>
            </w:tcBorders>
            <w:vAlign w:val="center"/>
            <w:hideMark/>
          </w:tcPr>
          <w:p w14:paraId="788D19D3"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5824A6AB"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111AC112"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4A6D85F0" w14:textId="7D8818A9" w:rsidR="009D3B88" w:rsidRPr="003E0809" w:rsidRDefault="00956BA5" w:rsidP="002E684C">
            <w:pPr>
              <w:jc w:val="center"/>
              <w:rPr>
                <w:color w:val="000000" w:themeColor="text1"/>
                <w:sz w:val="20"/>
                <w:szCs w:val="20"/>
              </w:rPr>
            </w:pPr>
            <w:r w:rsidRPr="003E0809">
              <w:rPr>
                <w:color w:val="000000" w:themeColor="text1"/>
                <w:sz w:val="20"/>
                <w:szCs w:val="20"/>
              </w:rPr>
              <w:t xml:space="preserve">16,0 </w:t>
            </w:r>
            <w:r w:rsidR="009D3B88" w:rsidRPr="003E0809">
              <w:rPr>
                <w:color w:val="000000" w:themeColor="text1"/>
                <w:sz w:val="20"/>
                <w:szCs w:val="20"/>
              </w:rPr>
              <w:t>Eur/</w:t>
            </w:r>
          </w:p>
          <w:p w14:paraId="66B81D14"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404080C0" w14:textId="6926FAF6" w:rsidR="009D3B88" w:rsidRPr="003E0809" w:rsidRDefault="00956BA5" w:rsidP="002E684C">
            <w:pPr>
              <w:jc w:val="center"/>
              <w:rPr>
                <w:color w:val="000000" w:themeColor="text1"/>
                <w:sz w:val="20"/>
                <w:szCs w:val="20"/>
              </w:rPr>
            </w:pPr>
            <w:r w:rsidRPr="003E0809">
              <w:rPr>
                <w:color w:val="000000" w:themeColor="text1"/>
                <w:sz w:val="20"/>
                <w:szCs w:val="20"/>
              </w:rPr>
              <w:t xml:space="preserve">9,6 </w:t>
            </w:r>
            <w:r w:rsidR="009D3B88" w:rsidRPr="003E0809">
              <w:rPr>
                <w:color w:val="000000" w:themeColor="text1"/>
                <w:sz w:val="20"/>
                <w:szCs w:val="20"/>
              </w:rPr>
              <w:t>Eur/</w:t>
            </w:r>
          </w:p>
          <w:p w14:paraId="05982297"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3873B05B"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357581CD"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6C3559A8" w14:textId="77777777" w:rsidR="009D3B88" w:rsidRPr="003E0809" w:rsidRDefault="009D3B88" w:rsidP="002E684C">
            <w:pPr>
              <w:rPr>
                <w:color w:val="000000" w:themeColor="text1"/>
                <w:sz w:val="20"/>
                <w:szCs w:val="20"/>
              </w:rPr>
            </w:pPr>
            <w:r w:rsidRPr="003E0809">
              <w:rPr>
                <w:color w:val="000000" w:themeColor="text1"/>
                <w:sz w:val="20"/>
                <w:szCs w:val="20"/>
              </w:rPr>
              <w:t>8.</w:t>
            </w:r>
          </w:p>
        </w:tc>
        <w:tc>
          <w:tcPr>
            <w:tcW w:w="820" w:type="pct"/>
            <w:tcBorders>
              <w:top w:val="single" w:sz="4" w:space="0" w:color="auto"/>
              <w:left w:val="single" w:sz="4" w:space="0" w:color="auto"/>
              <w:bottom w:val="single" w:sz="4" w:space="0" w:color="auto"/>
              <w:right w:val="single" w:sz="4" w:space="0" w:color="auto"/>
            </w:tcBorders>
            <w:vAlign w:val="center"/>
            <w:hideMark/>
          </w:tcPr>
          <w:p w14:paraId="55BD80BC"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Transporto paskirties objektai</w:t>
            </w:r>
          </w:p>
        </w:tc>
        <w:tc>
          <w:tcPr>
            <w:tcW w:w="816" w:type="pct"/>
            <w:tcBorders>
              <w:top w:val="single" w:sz="4" w:space="0" w:color="auto"/>
              <w:left w:val="single" w:sz="4" w:space="0" w:color="auto"/>
              <w:bottom w:val="single" w:sz="4" w:space="0" w:color="auto"/>
              <w:right w:val="single" w:sz="4" w:space="0" w:color="auto"/>
            </w:tcBorders>
            <w:hideMark/>
          </w:tcPr>
          <w:p w14:paraId="62008C21"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Naudojami transporto tikslams, t. y. susiję su transportavimu, gabenimu, vežimu (oro uosto, jūrų ir upių laivyno, geležinkelio ir autobusų stočių pastatai, uosto terminalai, muitinių pastatai,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4A0CB40A"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6463CC9B"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63AD4281"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08DD33CC" w14:textId="17769B0B" w:rsidR="009D3B88" w:rsidRPr="003E0809" w:rsidRDefault="00956BA5" w:rsidP="002E684C">
            <w:pPr>
              <w:jc w:val="center"/>
              <w:rPr>
                <w:color w:val="000000" w:themeColor="text1"/>
                <w:sz w:val="20"/>
                <w:szCs w:val="20"/>
              </w:rPr>
            </w:pPr>
            <w:r w:rsidRPr="003E0809">
              <w:rPr>
                <w:color w:val="000000" w:themeColor="text1"/>
                <w:sz w:val="20"/>
                <w:szCs w:val="20"/>
              </w:rPr>
              <w:t>4,3</w:t>
            </w:r>
            <w:r w:rsidR="009D3B88" w:rsidRPr="003E0809">
              <w:rPr>
                <w:color w:val="000000" w:themeColor="text1"/>
                <w:sz w:val="20"/>
                <w:szCs w:val="20"/>
              </w:rPr>
              <w:t xml:space="preserve"> Eur/</w:t>
            </w:r>
          </w:p>
          <w:p w14:paraId="2918BFED"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35879E05" w14:textId="3C26A926" w:rsidR="009D3B88" w:rsidRPr="003E0809" w:rsidRDefault="00956BA5" w:rsidP="002E684C">
            <w:pPr>
              <w:jc w:val="center"/>
              <w:rPr>
                <w:color w:val="000000" w:themeColor="text1"/>
                <w:sz w:val="20"/>
                <w:szCs w:val="20"/>
              </w:rPr>
            </w:pPr>
            <w:r w:rsidRPr="003E0809">
              <w:rPr>
                <w:color w:val="000000" w:themeColor="text1"/>
                <w:sz w:val="20"/>
                <w:szCs w:val="20"/>
              </w:rPr>
              <w:t xml:space="preserve">2,9 </w:t>
            </w:r>
            <w:r w:rsidR="009D3B88" w:rsidRPr="003E0809">
              <w:rPr>
                <w:color w:val="000000" w:themeColor="text1"/>
                <w:sz w:val="20"/>
                <w:szCs w:val="20"/>
              </w:rPr>
              <w:t>Eur/</w:t>
            </w:r>
          </w:p>
          <w:p w14:paraId="2EC60520"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7DBF7842"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190472E5" w14:textId="77777777" w:rsidTr="002E684C">
        <w:trPr>
          <w:trHeight w:val="3114"/>
        </w:trPr>
        <w:tc>
          <w:tcPr>
            <w:tcW w:w="234" w:type="pct"/>
            <w:tcBorders>
              <w:top w:val="single" w:sz="4" w:space="0" w:color="auto"/>
              <w:left w:val="single" w:sz="4" w:space="0" w:color="auto"/>
              <w:bottom w:val="single" w:sz="4" w:space="0" w:color="auto"/>
              <w:right w:val="single" w:sz="4" w:space="0" w:color="auto"/>
            </w:tcBorders>
            <w:vAlign w:val="center"/>
            <w:hideMark/>
          </w:tcPr>
          <w:p w14:paraId="780158D5" w14:textId="77777777" w:rsidR="009D3B88" w:rsidRPr="003E0809" w:rsidRDefault="009D3B88" w:rsidP="002E684C">
            <w:pPr>
              <w:rPr>
                <w:color w:val="000000" w:themeColor="text1"/>
                <w:sz w:val="20"/>
                <w:szCs w:val="20"/>
              </w:rPr>
            </w:pPr>
            <w:r w:rsidRPr="003E0809">
              <w:rPr>
                <w:color w:val="000000" w:themeColor="text1"/>
                <w:sz w:val="20"/>
                <w:szCs w:val="20"/>
              </w:rPr>
              <w:lastRenderedPageBreak/>
              <w:t>9.</w:t>
            </w:r>
          </w:p>
        </w:tc>
        <w:tc>
          <w:tcPr>
            <w:tcW w:w="820" w:type="pct"/>
            <w:tcBorders>
              <w:top w:val="single" w:sz="4" w:space="0" w:color="auto"/>
              <w:left w:val="single" w:sz="4" w:space="0" w:color="auto"/>
              <w:bottom w:val="single" w:sz="4" w:space="0" w:color="auto"/>
              <w:right w:val="single" w:sz="4" w:space="0" w:color="auto"/>
            </w:tcBorders>
            <w:vAlign w:val="center"/>
          </w:tcPr>
          <w:p w14:paraId="66B9C888"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Gamybos, pramonės paskirties objektai</w:t>
            </w:r>
          </w:p>
          <w:p w14:paraId="004EEBA4" w14:textId="77777777" w:rsidR="009D3B88" w:rsidRPr="003E0809" w:rsidRDefault="009D3B88" w:rsidP="002E684C">
            <w:pPr>
              <w:textAlignment w:val="center"/>
              <w:rPr>
                <w:rFonts w:eastAsia="MS PGothic"/>
                <w:color w:val="000000" w:themeColor="text1"/>
                <w:kern w:val="24"/>
                <w:sz w:val="20"/>
                <w:szCs w:val="20"/>
              </w:rPr>
            </w:pPr>
          </w:p>
        </w:tc>
        <w:tc>
          <w:tcPr>
            <w:tcW w:w="816" w:type="pct"/>
            <w:tcBorders>
              <w:top w:val="single" w:sz="4" w:space="0" w:color="auto"/>
              <w:left w:val="single" w:sz="4" w:space="0" w:color="auto"/>
              <w:bottom w:val="single" w:sz="4" w:space="0" w:color="auto"/>
              <w:right w:val="single" w:sz="4" w:space="0" w:color="auto"/>
            </w:tcBorders>
            <w:hideMark/>
          </w:tcPr>
          <w:p w14:paraId="6EB2AB12"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Naudojami gamybai (gamyklos, dirbtuvės, produkcijos perdirbimo įmonės, kalvės, energetikos pastatai (įvairių tipų elektrinių, katilinių, naftos perdirbimo ir kiti pastatai, skirti energijos ar energijos išteklių gavybai, gamybai, perdirbimui), gamybinės laboratorijos, kūrybinės dirbtuvės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5759D018"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2B910901"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76132E7F"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58EBB4BF" w14:textId="3233DA77" w:rsidR="009D3B88" w:rsidRPr="003E0809" w:rsidRDefault="00956BA5" w:rsidP="002E684C">
            <w:pPr>
              <w:jc w:val="center"/>
              <w:rPr>
                <w:color w:val="000000" w:themeColor="text1"/>
                <w:sz w:val="20"/>
                <w:szCs w:val="20"/>
              </w:rPr>
            </w:pPr>
            <w:r w:rsidRPr="003E0809">
              <w:rPr>
                <w:color w:val="000000" w:themeColor="text1"/>
                <w:sz w:val="20"/>
                <w:szCs w:val="20"/>
              </w:rPr>
              <w:t>6,2</w:t>
            </w:r>
            <w:r w:rsidR="009D3B88" w:rsidRPr="003E0809">
              <w:rPr>
                <w:color w:val="000000" w:themeColor="text1"/>
                <w:sz w:val="20"/>
                <w:szCs w:val="20"/>
              </w:rPr>
              <w:t xml:space="preserve"> Eur/</w:t>
            </w:r>
          </w:p>
          <w:p w14:paraId="6581F1E7"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452A280C" w14:textId="0A50E1E6" w:rsidR="009D3B88" w:rsidRPr="003E0809" w:rsidRDefault="00956BA5" w:rsidP="002E684C">
            <w:pPr>
              <w:jc w:val="center"/>
              <w:rPr>
                <w:color w:val="000000" w:themeColor="text1"/>
                <w:sz w:val="20"/>
                <w:szCs w:val="20"/>
              </w:rPr>
            </w:pPr>
            <w:r w:rsidRPr="003E0809">
              <w:rPr>
                <w:color w:val="000000" w:themeColor="text1"/>
                <w:sz w:val="20"/>
                <w:szCs w:val="20"/>
              </w:rPr>
              <w:t xml:space="preserve">5,8 </w:t>
            </w:r>
            <w:r w:rsidR="009D3B88" w:rsidRPr="003E0809">
              <w:rPr>
                <w:color w:val="000000" w:themeColor="text1"/>
                <w:sz w:val="20"/>
                <w:szCs w:val="20"/>
              </w:rPr>
              <w:t>Eur/</w:t>
            </w:r>
          </w:p>
          <w:p w14:paraId="7D4F3B3C"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63A055B2"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5A93E240"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5AB87DE0" w14:textId="77777777" w:rsidR="009D3B88" w:rsidRPr="003E0809" w:rsidRDefault="009D3B88" w:rsidP="002E684C">
            <w:pPr>
              <w:rPr>
                <w:color w:val="000000" w:themeColor="text1"/>
                <w:sz w:val="20"/>
                <w:szCs w:val="20"/>
              </w:rPr>
            </w:pPr>
            <w:r w:rsidRPr="003E0809">
              <w:rPr>
                <w:color w:val="000000" w:themeColor="text1"/>
                <w:sz w:val="20"/>
                <w:szCs w:val="20"/>
              </w:rPr>
              <w:t>10.</w:t>
            </w:r>
          </w:p>
        </w:tc>
        <w:tc>
          <w:tcPr>
            <w:tcW w:w="820" w:type="pct"/>
            <w:tcBorders>
              <w:top w:val="single" w:sz="4" w:space="0" w:color="auto"/>
              <w:left w:val="single" w:sz="4" w:space="0" w:color="auto"/>
              <w:bottom w:val="single" w:sz="4" w:space="0" w:color="auto"/>
              <w:right w:val="single" w:sz="4" w:space="0" w:color="auto"/>
            </w:tcBorders>
            <w:vAlign w:val="center"/>
            <w:hideMark/>
          </w:tcPr>
          <w:p w14:paraId="72C1ED89"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Kultūros paskirties objektai</w:t>
            </w:r>
          </w:p>
        </w:tc>
        <w:tc>
          <w:tcPr>
            <w:tcW w:w="816" w:type="pct"/>
            <w:tcBorders>
              <w:top w:val="single" w:sz="4" w:space="0" w:color="auto"/>
              <w:left w:val="single" w:sz="4" w:space="0" w:color="auto"/>
              <w:bottom w:val="single" w:sz="4" w:space="0" w:color="auto"/>
              <w:right w:val="single" w:sz="4" w:space="0" w:color="auto"/>
            </w:tcBorders>
            <w:hideMark/>
          </w:tcPr>
          <w:p w14:paraId="14C2A7F1"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Patalpos ir pastatai, skirti kultūros reikmėms ir viešiesiems pramoginiams renginiams (teatrai, kino teatrai, kultūros namai, klubai, bibliotekos, muziejai, parodų rūmai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0AB1961B"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59D83D35"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57B10B52"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3E0C264D" w14:textId="5BF6DFC9" w:rsidR="009D3B88" w:rsidRPr="003E0809" w:rsidRDefault="00956BA5" w:rsidP="002E684C">
            <w:pPr>
              <w:jc w:val="center"/>
              <w:rPr>
                <w:color w:val="000000" w:themeColor="text1"/>
                <w:sz w:val="20"/>
                <w:szCs w:val="20"/>
              </w:rPr>
            </w:pPr>
            <w:r w:rsidRPr="003E0809">
              <w:rPr>
                <w:color w:val="000000" w:themeColor="text1"/>
                <w:sz w:val="20"/>
                <w:szCs w:val="20"/>
              </w:rPr>
              <w:t>2,3</w:t>
            </w:r>
            <w:r w:rsidR="009D3B88" w:rsidRPr="003E0809">
              <w:rPr>
                <w:color w:val="000000" w:themeColor="text1"/>
                <w:sz w:val="20"/>
                <w:szCs w:val="20"/>
              </w:rPr>
              <w:t xml:space="preserve"> Eur/</w:t>
            </w:r>
          </w:p>
          <w:p w14:paraId="732625D2"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1985DEEE" w14:textId="28F41ACE" w:rsidR="009D3B88" w:rsidRPr="003E0809" w:rsidRDefault="00956BA5" w:rsidP="002E684C">
            <w:pPr>
              <w:jc w:val="center"/>
              <w:rPr>
                <w:color w:val="000000" w:themeColor="text1"/>
                <w:sz w:val="20"/>
                <w:szCs w:val="20"/>
              </w:rPr>
            </w:pPr>
            <w:r w:rsidRPr="003E0809">
              <w:rPr>
                <w:color w:val="000000" w:themeColor="text1"/>
                <w:sz w:val="20"/>
                <w:szCs w:val="20"/>
              </w:rPr>
              <w:t>1,0</w:t>
            </w:r>
            <w:r w:rsidR="009D3B88" w:rsidRPr="003E0809">
              <w:rPr>
                <w:color w:val="000000" w:themeColor="text1"/>
                <w:sz w:val="20"/>
                <w:szCs w:val="20"/>
              </w:rPr>
              <w:t xml:space="preserve"> Eur/</w:t>
            </w:r>
          </w:p>
          <w:p w14:paraId="3FC60AD5"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2B9A53F7"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63EC019C" w14:textId="77777777" w:rsidTr="002E684C">
        <w:trPr>
          <w:trHeight w:val="1018"/>
        </w:trPr>
        <w:tc>
          <w:tcPr>
            <w:tcW w:w="234" w:type="pct"/>
            <w:tcBorders>
              <w:top w:val="single" w:sz="4" w:space="0" w:color="auto"/>
              <w:left w:val="single" w:sz="4" w:space="0" w:color="auto"/>
              <w:bottom w:val="single" w:sz="4" w:space="0" w:color="auto"/>
              <w:right w:val="single" w:sz="4" w:space="0" w:color="auto"/>
            </w:tcBorders>
            <w:vAlign w:val="center"/>
            <w:hideMark/>
          </w:tcPr>
          <w:p w14:paraId="765BA1F0" w14:textId="77777777" w:rsidR="009D3B88" w:rsidRPr="003E0809" w:rsidRDefault="009D3B88" w:rsidP="002E684C">
            <w:pPr>
              <w:rPr>
                <w:color w:val="000000" w:themeColor="text1"/>
                <w:sz w:val="20"/>
                <w:szCs w:val="20"/>
              </w:rPr>
            </w:pPr>
            <w:r w:rsidRPr="003E0809">
              <w:rPr>
                <w:color w:val="000000" w:themeColor="text1"/>
                <w:sz w:val="20"/>
                <w:szCs w:val="20"/>
              </w:rPr>
              <w:t>11.</w:t>
            </w:r>
          </w:p>
        </w:tc>
        <w:tc>
          <w:tcPr>
            <w:tcW w:w="820" w:type="pct"/>
            <w:tcBorders>
              <w:top w:val="single" w:sz="4" w:space="0" w:color="auto"/>
              <w:left w:val="single" w:sz="4" w:space="0" w:color="auto"/>
              <w:bottom w:val="single" w:sz="4" w:space="0" w:color="auto"/>
              <w:right w:val="single" w:sz="4" w:space="0" w:color="auto"/>
            </w:tcBorders>
            <w:vAlign w:val="center"/>
            <w:hideMark/>
          </w:tcPr>
          <w:p w14:paraId="34607B95"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Mokslo paskirties objektai</w:t>
            </w:r>
          </w:p>
        </w:tc>
        <w:tc>
          <w:tcPr>
            <w:tcW w:w="816" w:type="pct"/>
            <w:tcBorders>
              <w:top w:val="single" w:sz="4" w:space="0" w:color="auto"/>
              <w:left w:val="single" w:sz="4" w:space="0" w:color="auto"/>
              <w:bottom w:val="single" w:sz="4" w:space="0" w:color="auto"/>
              <w:right w:val="single" w:sz="4" w:space="0" w:color="auto"/>
            </w:tcBorders>
            <w:vAlign w:val="center"/>
            <w:hideMark/>
          </w:tcPr>
          <w:p w14:paraId="7471E5A8"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 xml:space="preserve">Naudojami švietimo ir mokslo tikslams (institutai ir mokslinio tyrimo įstaigos, observatorijos, meteorologijos stotys, laboratorijos (išskyrus </w:t>
            </w:r>
            <w:r w:rsidRPr="003E0809">
              <w:rPr>
                <w:color w:val="000000" w:themeColor="text1"/>
                <w:sz w:val="20"/>
                <w:szCs w:val="20"/>
              </w:rPr>
              <w:lastRenderedPageBreak/>
              <w:t>gamybines laboratorijas), bendrojo lavinimo, profesinės ir aukštosios mokyklos, vaikų darželiai, lopšeliai,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508458C3" w14:textId="77777777" w:rsidR="009D3B88" w:rsidRPr="003E0809" w:rsidRDefault="009D3B88" w:rsidP="002E684C">
            <w:pPr>
              <w:jc w:val="center"/>
              <w:rPr>
                <w:color w:val="000000" w:themeColor="text1"/>
                <w:sz w:val="20"/>
                <w:szCs w:val="20"/>
              </w:rPr>
            </w:pPr>
            <w:r w:rsidRPr="003E0809">
              <w:rPr>
                <w:color w:val="000000" w:themeColor="text1"/>
                <w:sz w:val="20"/>
                <w:szCs w:val="20"/>
              </w:rPr>
              <w:lastRenderedPageBreak/>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004E1F10"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500A63B5"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399FE7C1" w14:textId="37B5232F" w:rsidR="009D3B88" w:rsidRPr="003E0809" w:rsidRDefault="00956BA5" w:rsidP="002E684C">
            <w:pPr>
              <w:jc w:val="center"/>
              <w:rPr>
                <w:color w:val="000000" w:themeColor="text1"/>
                <w:sz w:val="20"/>
                <w:szCs w:val="20"/>
              </w:rPr>
            </w:pPr>
            <w:r w:rsidRPr="003E0809">
              <w:rPr>
                <w:color w:val="000000" w:themeColor="text1"/>
                <w:sz w:val="20"/>
                <w:szCs w:val="20"/>
              </w:rPr>
              <w:t xml:space="preserve">2,3 </w:t>
            </w:r>
            <w:r w:rsidR="009D3B88" w:rsidRPr="003E0809">
              <w:rPr>
                <w:color w:val="000000" w:themeColor="text1"/>
                <w:sz w:val="20"/>
                <w:szCs w:val="20"/>
              </w:rPr>
              <w:t>Eur/</w:t>
            </w:r>
          </w:p>
          <w:p w14:paraId="468AA68A"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5023C44A" w14:textId="3B138D74" w:rsidR="009D3B88" w:rsidRPr="003E0809" w:rsidRDefault="00956BA5" w:rsidP="002E684C">
            <w:pPr>
              <w:jc w:val="center"/>
              <w:rPr>
                <w:color w:val="000000" w:themeColor="text1"/>
                <w:sz w:val="20"/>
                <w:szCs w:val="20"/>
              </w:rPr>
            </w:pPr>
            <w:r w:rsidRPr="003E0809">
              <w:rPr>
                <w:color w:val="000000" w:themeColor="text1"/>
                <w:sz w:val="20"/>
                <w:szCs w:val="20"/>
              </w:rPr>
              <w:t xml:space="preserve">1,0 </w:t>
            </w:r>
            <w:r w:rsidR="009D3B88" w:rsidRPr="003E0809">
              <w:rPr>
                <w:color w:val="000000" w:themeColor="text1"/>
                <w:sz w:val="20"/>
                <w:szCs w:val="20"/>
              </w:rPr>
              <w:t>Eur/</w:t>
            </w:r>
          </w:p>
          <w:p w14:paraId="072E21A7"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0FCDC42F"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3C691943" w14:textId="77777777" w:rsidTr="002E684C">
        <w:trPr>
          <w:trHeight w:val="284"/>
        </w:trPr>
        <w:tc>
          <w:tcPr>
            <w:tcW w:w="234" w:type="pct"/>
            <w:tcBorders>
              <w:top w:val="single" w:sz="4" w:space="0" w:color="auto"/>
              <w:left w:val="single" w:sz="4" w:space="0" w:color="auto"/>
              <w:bottom w:val="single" w:sz="4" w:space="0" w:color="auto"/>
              <w:right w:val="single" w:sz="4" w:space="0" w:color="auto"/>
            </w:tcBorders>
            <w:vAlign w:val="center"/>
            <w:hideMark/>
          </w:tcPr>
          <w:p w14:paraId="7006A2E6" w14:textId="77777777" w:rsidR="009D3B88" w:rsidRPr="003E0809" w:rsidRDefault="009D3B88" w:rsidP="002E684C">
            <w:pPr>
              <w:rPr>
                <w:color w:val="000000" w:themeColor="text1"/>
                <w:sz w:val="20"/>
                <w:szCs w:val="20"/>
              </w:rPr>
            </w:pPr>
            <w:r w:rsidRPr="003E0809">
              <w:rPr>
                <w:color w:val="000000" w:themeColor="text1"/>
                <w:sz w:val="20"/>
                <w:szCs w:val="20"/>
              </w:rPr>
              <w:t>12.</w:t>
            </w:r>
          </w:p>
        </w:tc>
        <w:tc>
          <w:tcPr>
            <w:tcW w:w="4766" w:type="pct"/>
            <w:gridSpan w:val="8"/>
            <w:tcBorders>
              <w:top w:val="single" w:sz="4" w:space="0" w:color="auto"/>
              <w:left w:val="single" w:sz="4" w:space="0" w:color="auto"/>
              <w:bottom w:val="single" w:sz="4" w:space="0" w:color="auto"/>
              <w:right w:val="single" w:sz="4" w:space="0" w:color="auto"/>
            </w:tcBorders>
          </w:tcPr>
          <w:p w14:paraId="49A43A9B" w14:textId="77777777" w:rsidR="009D3B88" w:rsidRPr="003E0809" w:rsidRDefault="009D3B88" w:rsidP="002E684C">
            <w:pPr>
              <w:rPr>
                <w:color w:val="000000" w:themeColor="text1"/>
                <w:sz w:val="20"/>
                <w:szCs w:val="20"/>
              </w:rPr>
            </w:pPr>
            <w:r w:rsidRPr="003E0809">
              <w:rPr>
                <w:color w:val="000000" w:themeColor="text1"/>
                <w:sz w:val="20"/>
                <w:szCs w:val="20"/>
              </w:rPr>
              <w:t>Gydymo paskirties objektai:</w:t>
            </w:r>
          </w:p>
        </w:tc>
      </w:tr>
      <w:tr w:rsidR="003E0809" w:rsidRPr="003E0809" w14:paraId="2D6C54D7"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26FAE7B9" w14:textId="77777777" w:rsidR="009D3B88" w:rsidRPr="003E0809" w:rsidRDefault="009D3B88" w:rsidP="002E684C">
            <w:pPr>
              <w:rPr>
                <w:color w:val="000000" w:themeColor="text1"/>
                <w:sz w:val="20"/>
                <w:szCs w:val="20"/>
              </w:rPr>
            </w:pPr>
            <w:r w:rsidRPr="003E0809">
              <w:rPr>
                <w:color w:val="000000" w:themeColor="text1"/>
                <w:sz w:val="20"/>
                <w:szCs w:val="20"/>
              </w:rPr>
              <w:t>12.1.</w:t>
            </w:r>
          </w:p>
        </w:tc>
        <w:tc>
          <w:tcPr>
            <w:tcW w:w="820" w:type="pct"/>
            <w:tcBorders>
              <w:top w:val="single" w:sz="4" w:space="0" w:color="auto"/>
              <w:left w:val="single" w:sz="4" w:space="0" w:color="auto"/>
              <w:bottom w:val="single" w:sz="4" w:space="0" w:color="auto"/>
              <w:right w:val="single" w:sz="4" w:space="0" w:color="auto"/>
            </w:tcBorders>
            <w:vAlign w:val="center"/>
            <w:hideMark/>
          </w:tcPr>
          <w:p w14:paraId="02986985"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Gydymo paskirties objektai</w:t>
            </w:r>
          </w:p>
        </w:tc>
        <w:tc>
          <w:tcPr>
            <w:tcW w:w="816" w:type="pct"/>
            <w:tcBorders>
              <w:top w:val="single" w:sz="4" w:space="0" w:color="auto"/>
              <w:left w:val="single" w:sz="4" w:space="0" w:color="auto"/>
              <w:bottom w:val="single" w:sz="4" w:space="0" w:color="auto"/>
              <w:right w:val="single" w:sz="4" w:space="0" w:color="auto"/>
            </w:tcBorders>
            <w:hideMark/>
          </w:tcPr>
          <w:p w14:paraId="2C14C778"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Patalpos ir pastatai, skirti gydymo reikmėms, kuriuose teikiama stacionari medicininė pagalba žmonėms ir gyvūnams visą parą (ligoninės, klinikos, medicininės priežiūros įstaigų slaugos namai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34350A42"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71D75147"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6C55FFAF"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3A3ED62F" w14:textId="78266AA3" w:rsidR="009D3B88" w:rsidRPr="003E0809" w:rsidRDefault="00956BA5" w:rsidP="002E684C">
            <w:pPr>
              <w:jc w:val="center"/>
              <w:rPr>
                <w:color w:val="000000" w:themeColor="text1"/>
                <w:sz w:val="20"/>
                <w:szCs w:val="20"/>
              </w:rPr>
            </w:pPr>
            <w:r w:rsidRPr="003E0809">
              <w:rPr>
                <w:color w:val="000000" w:themeColor="text1"/>
                <w:sz w:val="20"/>
                <w:szCs w:val="20"/>
              </w:rPr>
              <w:t>10</w:t>
            </w:r>
            <w:r w:rsidR="00EE46A4" w:rsidRPr="003E0809">
              <w:rPr>
                <w:color w:val="000000" w:themeColor="text1"/>
                <w:sz w:val="20"/>
                <w:szCs w:val="20"/>
              </w:rPr>
              <w:t>,0</w:t>
            </w:r>
            <w:r w:rsidR="009D3B88" w:rsidRPr="003E0809">
              <w:rPr>
                <w:color w:val="000000" w:themeColor="text1"/>
                <w:sz w:val="20"/>
                <w:szCs w:val="20"/>
              </w:rPr>
              <w:t xml:space="preserve"> Eur/</w:t>
            </w:r>
          </w:p>
          <w:p w14:paraId="17AB9B6C"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2D76499D" w14:textId="74D5E4B3" w:rsidR="009D3B88" w:rsidRPr="003E0809" w:rsidRDefault="00956BA5" w:rsidP="002E684C">
            <w:pPr>
              <w:jc w:val="center"/>
              <w:rPr>
                <w:color w:val="000000" w:themeColor="text1"/>
                <w:sz w:val="20"/>
                <w:szCs w:val="20"/>
              </w:rPr>
            </w:pPr>
            <w:r w:rsidRPr="003E0809">
              <w:rPr>
                <w:color w:val="000000" w:themeColor="text1"/>
                <w:sz w:val="20"/>
                <w:szCs w:val="20"/>
              </w:rPr>
              <w:t>4,8</w:t>
            </w:r>
            <w:r w:rsidR="009D3B88" w:rsidRPr="003E0809">
              <w:rPr>
                <w:color w:val="000000" w:themeColor="text1"/>
                <w:sz w:val="20"/>
                <w:szCs w:val="20"/>
              </w:rPr>
              <w:t xml:space="preserve"> Eur/</w:t>
            </w:r>
          </w:p>
          <w:p w14:paraId="2DF2DB89"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58DCE5E5"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18A75154"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2FFF7CFF" w14:textId="77777777" w:rsidR="009D3B88" w:rsidRPr="003E0809" w:rsidRDefault="009D3B88" w:rsidP="002E684C">
            <w:pPr>
              <w:rPr>
                <w:color w:val="000000" w:themeColor="text1"/>
                <w:sz w:val="20"/>
                <w:szCs w:val="20"/>
              </w:rPr>
            </w:pPr>
            <w:r w:rsidRPr="003E0809">
              <w:rPr>
                <w:color w:val="000000" w:themeColor="text1"/>
                <w:sz w:val="20"/>
                <w:szCs w:val="20"/>
              </w:rPr>
              <w:t>12.2.</w:t>
            </w:r>
          </w:p>
        </w:tc>
        <w:tc>
          <w:tcPr>
            <w:tcW w:w="820" w:type="pct"/>
            <w:tcBorders>
              <w:top w:val="single" w:sz="4" w:space="0" w:color="auto"/>
              <w:left w:val="single" w:sz="4" w:space="0" w:color="auto"/>
              <w:bottom w:val="single" w:sz="4" w:space="0" w:color="auto"/>
              <w:right w:val="single" w:sz="4" w:space="0" w:color="auto"/>
            </w:tcBorders>
            <w:vAlign w:val="center"/>
            <w:hideMark/>
          </w:tcPr>
          <w:p w14:paraId="776B01A6"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Gydymo paskirties objektai</w:t>
            </w:r>
          </w:p>
        </w:tc>
        <w:tc>
          <w:tcPr>
            <w:tcW w:w="816" w:type="pct"/>
            <w:tcBorders>
              <w:top w:val="single" w:sz="4" w:space="0" w:color="auto"/>
              <w:left w:val="single" w:sz="4" w:space="0" w:color="auto"/>
              <w:bottom w:val="single" w:sz="4" w:space="0" w:color="auto"/>
              <w:right w:val="single" w:sz="4" w:space="0" w:color="auto"/>
            </w:tcBorders>
            <w:hideMark/>
          </w:tcPr>
          <w:p w14:paraId="5F2B344A"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Patalpos ar pastatai, skirti gydymo reikmėms, kuriuose teikiama medicininė pagalba žmonėms ir gyvūnams (poliklinikos, ambulatorijos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1781E5CF"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6D59F164"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2E8E7633"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2A595985" w14:textId="4CB3A009" w:rsidR="009D3B88" w:rsidRPr="003E0809" w:rsidRDefault="00956BA5" w:rsidP="002E684C">
            <w:pPr>
              <w:jc w:val="center"/>
              <w:rPr>
                <w:color w:val="000000" w:themeColor="text1"/>
                <w:sz w:val="20"/>
                <w:szCs w:val="20"/>
              </w:rPr>
            </w:pPr>
            <w:r w:rsidRPr="003E0809">
              <w:rPr>
                <w:color w:val="000000" w:themeColor="text1"/>
                <w:sz w:val="20"/>
                <w:szCs w:val="20"/>
              </w:rPr>
              <w:t>8,8</w:t>
            </w:r>
            <w:r w:rsidR="009D3B88" w:rsidRPr="003E0809">
              <w:rPr>
                <w:color w:val="000000" w:themeColor="text1"/>
                <w:sz w:val="20"/>
                <w:szCs w:val="20"/>
              </w:rPr>
              <w:t xml:space="preserve"> Eur/</w:t>
            </w:r>
          </w:p>
          <w:p w14:paraId="40CC18BC"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70DDC0D5" w14:textId="220F6099" w:rsidR="009D3B88" w:rsidRPr="003E0809" w:rsidRDefault="00956BA5" w:rsidP="002E684C">
            <w:pPr>
              <w:jc w:val="center"/>
              <w:rPr>
                <w:color w:val="000000" w:themeColor="text1"/>
                <w:sz w:val="20"/>
                <w:szCs w:val="20"/>
              </w:rPr>
            </w:pPr>
            <w:r w:rsidRPr="003E0809">
              <w:rPr>
                <w:color w:val="000000" w:themeColor="text1"/>
                <w:sz w:val="20"/>
                <w:szCs w:val="20"/>
              </w:rPr>
              <w:t>2,9</w:t>
            </w:r>
            <w:r w:rsidR="009D3B88" w:rsidRPr="003E0809">
              <w:rPr>
                <w:color w:val="000000" w:themeColor="text1"/>
                <w:sz w:val="20"/>
                <w:szCs w:val="20"/>
              </w:rPr>
              <w:t xml:space="preserve"> Eur/</w:t>
            </w:r>
          </w:p>
          <w:p w14:paraId="063B91BC"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36529192"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6BEC2C76"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65E7BB56" w14:textId="77777777" w:rsidR="009D3B88" w:rsidRPr="003E0809" w:rsidRDefault="009D3B88" w:rsidP="002E684C">
            <w:pPr>
              <w:rPr>
                <w:color w:val="000000" w:themeColor="text1"/>
                <w:sz w:val="20"/>
                <w:szCs w:val="20"/>
              </w:rPr>
            </w:pPr>
            <w:r w:rsidRPr="003E0809">
              <w:rPr>
                <w:color w:val="000000" w:themeColor="text1"/>
                <w:sz w:val="20"/>
                <w:szCs w:val="20"/>
              </w:rPr>
              <w:t>13.</w:t>
            </w:r>
          </w:p>
        </w:tc>
        <w:tc>
          <w:tcPr>
            <w:tcW w:w="820" w:type="pct"/>
            <w:tcBorders>
              <w:top w:val="single" w:sz="4" w:space="0" w:color="auto"/>
              <w:left w:val="single" w:sz="4" w:space="0" w:color="auto"/>
              <w:bottom w:val="single" w:sz="4" w:space="0" w:color="auto"/>
              <w:right w:val="single" w:sz="4" w:space="0" w:color="auto"/>
            </w:tcBorders>
            <w:vAlign w:val="center"/>
            <w:hideMark/>
          </w:tcPr>
          <w:p w14:paraId="060AB873"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Poilsio paskirties objektai</w:t>
            </w:r>
          </w:p>
        </w:tc>
        <w:tc>
          <w:tcPr>
            <w:tcW w:w="816" w:type="pct"/>
            <w:tcBorders>
              <w:top w:val="single" w:sz="4" w:space="0" w:color="auto"/>
              <w:left w:val="single" w:sz="4" w:space="0" w:color="auto"/>
              <w:bottom w:val="single" w:sz="4" w:space="0" w:color="auto"/>
              <w:right w:val="single" w:sz="4" w:space="0" w:color="auto"/>
            </w:tcBorders>
            <w:hideMark/>
          </w:tcPr>
          <w:p w14:paraId="6452BDF6"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 xml:space="preserve">Naudojami poilsiui (poilsio namai, turizmo centrai,  kaimo turizmo </w:t>
            </w:r>
            <w:r w:rsidRPr="003E0809">
              <w:rPr>
                <w:color w:val="000000" w:themeColor="text1"/>
                <w:sz w:val="20"/>
                <w:szCs w:val="20"/>
              </w:rPr>
              <w:lastRenderedPageBreak/>
              <w:t>pastatai, medžioklės nameliai, kempingai, poilsiavietės, paplūdimiai, apžvalgos aikštelės, kiti turizmo objektai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554E6A52" w14:textId="77777777" w:rsidR="009D3B88" w:rsidRPr="003E0809" w:rsidRDefault="009D3B88" w:rsidP="002E684C">
            <w:pPr>
              <w:jc w:val="center"/>
              <w:rPr>
                <w:color w:val="000000" w:themeColor="text1"/>
                <w:sz w:val="20"/>
                <w:szCs w:val="20"/>
              </w:rPr>
            </w:pPr>
            <w:r w:rsidRPr="003E0809">
              <w:rPr>
                <w:color w:val="000000" w:themeColor="text1"/>
                <w:sz w:val="20"/>
                <w:szCs w:val="20"/>
              </w:rPr>
              <w:lastRenderedPageBreak/>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3C51B178"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25120EBB"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 xml:space="preserve">Konteinerių  skaičius, tūris, </w:t>
            </w:r>
            <w:r w:rsidRPr="003E0809">
              <w:rPr>
                <w:color w:val="000000" w:themeColor="text1"/>
                <w:sz w:val="20"/>
                <w:szCs w:val="20"/>
              </w:rPr>
              <w:lastRenderedPageBreak/>
              <w:t>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40CBD002" w14:textId="42F99391" w:rsidR="009D3B88" w:rsidRPr="003E0809" w:rsidRDefault="00956BA5" w:rsidP="002E684C">
            <w:pPr>
              <w:jc w:val="center"/>
              <w:rPr>
                <w:color w:val="000000" w:themeColor="text1"/>
                <w:sz w:val="20"/>
                <w:szCs w:val="20"/>
              </w:rPr>
            </w:pPr>
            <w:r w:rsidRPr="003E0809">
              <w:rPr>
                <w:color w:val="000000" w:themeColor="text1"/>
                <w:sz w:val="20"/>
                <w:szCs w:val="20"/>
              </w:rPr>
              <w:lastRenderedPageBreak/>
              <w:t>10,</w:t>
            </w:r>
            <w:r w:rsidR="00EE46A4" w:rsidRPr="003E0809">
              <w:rPr>
                <w:color w:val="000000" w:themeColor="text1"/>
                <w:sz w:val="20"/>
                <w:szCs w:val="20"/>
              </w:rPr>
              <w:t>0</w:t>
            </w:r>
            <w:r w:rsidR="009D3B88" w:rsidRPr="003E0809">
              <w:rPr>
                <w:color w:val="000000" w:themeColor="text1"/>
                <w:sz w:val="20"/>
                <w:szCs w:val="20"/>
              </w:rPr>
              <w:t xml:space="preserve"> Eur/</w:t>
            </w:r>
          </w:p>
          <w:p w14:paraId="65F7BFC8"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6C853A70" w14:textId="7B9EEE2D" w:rsidR="009D3B88" w:rsidRPr="003E0809" w:rsidRDefault="00956BA5" w:rsidP="002E684C">
            <w:pPr>
              <w:jc w:val="center"/>
              <w:rPr>
                <w:color w:val="000000" w:themeColor="text1"/>
                <w:sz w:val="20"/>
                <w:szCs w:val="20"/>
              </w:rPr>
            </w:pPr>
            <w:r w:rsidRPr="003E0809">
              <w:rPr>
                <w:color w:val="000000" w:themeColor="text1"/>
                <w:sz w:val="20"/>
                <w:szCs w:val="20"/>
              </w:rPr>
              <w:t>4,8</w:t>
            </w:r>
            <w:r w:rsidR="009D3B88" w:rsidRPr="003E0809">
              <w:rPr>
                <w:color w:val="000000" w:themeColor="text1"/>
                <w:sz w:val="20"/>
                <w:szCs w:val="20"/>
              </w:rPr>
              <w:t xml:space="preserve"> Eur/</w:t>
            </w:r>
          </w:p>
          <w:p w14:paraId="4E1FD246"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35D29D60"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0BA53094"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5E729ABC" w14:textId="77777777" w:rsidR="009D3B88" w:rsidRPr="003E0809" w:rsidRDefault="009D3B88" w:rsidP="002E684C">
            <w:pPr>
              <w:rPr>
                <w:color w:val="000000" w:themeColor="text1"/>
                <w:sz w:val="20"/>
                <w:szCs w:val="20"/>
              </w:rPr>
            </w:pPr>
            <w:r w:rsidRPr="003E0809">
              <w:rPr>
                <w:color w:val="000000" w:themeColor="text1"/>
                <w:sz w:val="20"/>
                <w:szCs w:val="20"/>
              </w:rPr>
              <w:t>14.</w:t>
            </w:r>
          </w:p>
        </w:tc>
        <w:tc>
          <w:tcPr>
            <w:tcW w:w="820" w:type="pct"/>
            <w:tcBorders>
              <w:top w:val="single" w:sz="4" w:space="0" w:color="auto"/>
              <w:left w:val="single" w:sz="4" w:space="0" w:color="auto"/>
              <w:bottom w:val="single" w:sz="4" w:space="0" w:color="auto"/>
              <w:right w:val="single" w:sz="4" w:space="0" w:color="auto"/>
            </w:tcBorders>
            <w:vAlign w:val="center"/>
            <w:hideMark/>
          </w:tcPr>
          <w:p w14:paraId="6DA6FF7A"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Sporto paskirties objektai</w:t>
            </w:r>
          </w:p>
        </w:tc>
        <w:tc>
          <w:tcPr>
            <w:tcW w:w="816" w:type="pct"/>
            <w:tcBorders>
              <w:top w:val="single" w:sz="4" w:space="0" w:color="auto"/>
              <w:left w:val="single" w:sz="4" w:space="0" w:color="auto"/>
              <w:bottom w:val="single" w:sz="4" w:space="0" w:color="auto"/>
              <w:right w:val="single" w:sz="4" w:space="0" w:color="auto"/>
            </w:tcBorders>
            <w:hideMark/>
          </w:tcPr>
          <w:p w14:paraId="3AA3DBB7"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Naudojami sportui (sporto halės, salės, teniso kortai, baseinai, čiuožyklos, jachtklubai, šaudyklos, stadionai, maniežai, aikštynai, laikinos sporto aikštelės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3B30C0A4"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585B2027"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3AED6A6F"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4118FE3D" w14:textId="1B241FA6" w:rsidR="009D3B88" w:rsidRPr="003E0809" w:rsidRDefault="00956BA5" w:rsidP="002E684C">
            <w:pPr>
              <w:jc w:val="center"/>
              <w:rPr>
                <w:color w:val="000000" w:themeColor="text1"/>
                <w:sz w:val="20"/>
                <w:szCs w:val="20"/>
              </w:rPr>
            </w:pPr>
            <w:r w:rsidRPr="003E0809">
              <w:rPr>
                <w:color w:val="000000" w:themeColor="text1"/>
                <w:sz w:val="20"/>
                <w:szCs w:val="20"/>
              </w:rPr>
              <w:t>2,5</w:t>
            </w:r>
            <w:r w:rsidR="009D3B88" w:rsidRPr="003E0809">
              <w:rPr>
                <w:color w:val="000000" w:themeColor="text1"/>
                <w:sz w:val="20"/>
                <w:szCs w:val="20"/>
              </w:rPr>
              <w:t xml:space="preserve"> Eur/</w:t>
            </w:r>
          </w:p>
          <w:p w14:paraId="76DE42CC"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47B587BE" w14:textId="53DEDAFA" w:rsidR="009D3B88" w:rsidRPr="003E0809" w:rsidRDefault="00956BA5" w:rsidP="002E684C">
            <w:pPr>
              <w:jc w:val="center"/>
              <w:rPr>
                <w:color w:val="000000" w:themeColor="text1"/>
                <w:sz w:val="20"/>
                <w:szCs w:val="20"/>
              </w:rPr>
            </w:pPr>
            <w:r w:rsidRPr="003E0809">
              <w:rPr>
                <w:color w:val="000000" w:themeColor="text1"/>
                <w:sz w:val="20"/>
                <w:szCs w:val="20"/>
              </w:rPr>
              <w:t>0,6</w:t>
            </w:r>
            <w:r w:rsidR="009D3B88" w:rsidRPr="003E0809">
              <w:rPr>
                <w:color w:val="000000" w:themeColor="text1"/>
                <w:sz w:val="20"/>
                <w:szCs w:val="20"/>
              </w:rPr>
              <w:t xml:space="preserve"> Eur/</w:t>
            </w:r>
          </w:p>
          <w:p w14:paraId="1A2552C7"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24E54C19"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459BC825"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5B455AE8" w14:textId="77777777" w:rsidR="009D3B88" w:rsidRPr="003E0809" w:rsidRDefault="009D3B88" w:rsidP="002E684C">
            <w:pPr>
              <w:rPr>
                <w:color w:val="000000" w:themeColor="text1"/>
                <w:sz w:val="20"/>
                <w:szCs w:val="20"/>
              </w:rPr>
            </w:pPr>
            <w:r w:rsidRPr="003E0809">
              <w:rPr>
                <w:color w:val="000000" w:themeColor="text1"/>
                <w:sz w:val="20"/>
                <w:szCs w:val="20"/>
              </w:rPr>
              <w:t>15.</w:t>
            </w:r>
          </w:p>
        </w:tc>
        <w:tc>
          <w:tcPr>
            <w:tcW w:w="820" w:type="pct"/>
            <w:tcBorders>
              <w:top w:val="single" w:sz="4" w:space="0" w:color="auto"/>
              <w:left w:val="single" w:sz="4" w:space="0" w:color="auto"/>
              <w:bottom w:val="single" w:sz="4" w:space="0" w:color="auto"/>
              <w:right w:val="single" w:sz="4" w:space="0" w:color="auto"/>
            </w:tcBorders>
            <w:vAlign w:val="center"/>
            <w:hideMark/>
          </w:tcPr>
          <w:p w14:paraId="0EBD5884"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Religinės paskirties objektai</w:t>
            </w:r>
          </w:p>
        </w:tc>
        <w:tc>
          <w:tcPr>
            <w:tcW w:w="816" w:type="pct"/>
            <w:tcBorders>
              <w:top w:val="single" w:sz="4" w:space="0" w:color="auto"/>
              <w:left w:val="single" w:sz="4" w:space="0" w:color="auto"/>
              <w:bottom w:val="single" w:sz="4" w:space="0" w:color="auto"/>
              <w:right w:val="single" w:sz="4" w:space="0" w:color="auto"/>
            </w:tcBorders>
            <w:hideMark/>
          </w:tcPr>
          <w:p w14:paraId="10F97874"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Patalpos ir pastatai, skirti religiniams tikslams (bažnyčios, koplyčios, maldos namai, parapijų namai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4D8EABF8"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75681AEA"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35DD6A56"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0A452B4E" w14:textId="27838116" w:rsidR="009D3B88" w:rsidRPr="003E0809" w:rsidRDefault="00956BA5" w:rsidP="002E684C">
            <w:pPr>
              <w:jc w:val="center"/>
              <w:rPr>
                <w:color w:val="000000" w:themeColor="text1"/>
                <w:sz w:val="20"/>
                <w:szCs w:val="20"/>
              </w:rPr>
            </w:pPr>
            <w:r w:rsidRPr="003E0809">
              <w:rPr>
                <w:color w:val="000000" w:themeColor="text1"/>
                <w:sz w:val="20"/>
                <w:szCs w:val="20"/>
              </w:rPr>
              <w:t>2,3</w:t>
            </w:r>
            <w:r w:rsidR="009D3B88" w:rsidRPr="003E0809">
              <w:rPr>
                <w:color w:val="000000" w:themeColor="text1"/>
                <w:sz w:val="20"/>
                <w:szCs w:val="20"/>
              </w:rPr>
              <w:t xml:space="preserve"> Eur/</w:t>
            </w:r>
          </w:p>
          <w:p w14:paraId="1A9AFC72"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46D3623A" w14:textId="7AFC01C7" w:rsidR="009D3B88" w:rsidRPr="003E0809" w:rsidRDefault="00956BA5" w:rsidP="002E684C">
            <w:pPr>
              <w:jc w:val="center"/>
              <w:rPr>
                <w:color w:val="000000" w:themeColor="text1"/>
                <w:sz w:val="20"/>
                <w:szCs w:val="20"/>
              </w:rPr>
            </w:pPr>
            <w:r w:rsidRPr="003E0809">
              <w:rPr>
                <w:color w:val="000000" w:themeColor="text1"/>
                <w:sz w:val="20"/>
                <w:szCs w:val="20"/>
              </w:rPr>
              <w:t>1,0</w:t>
            </w:r>
            <w:r w:rsidR="009D3B88" w:rsidRPr="003E0809">
              <w:rPr>
                <w:color w:val="000000" w:themeColor="text1"/>
                <w:sz w:val="20"/>
                <w:szCs w:val="20"/>
              </w:rPr>
              <w:t xml:space="preserve"> Eur/</w:t>
            </w:r>
          </w:p>
          <w:p w14:paraId="366C297B"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6E80286D"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3E4A9EB9"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045A18AC" w14:textId="77777777" w:rsidR="009D3B88" w:rsidRPr="003E0809" w:rsidRDefault="009D3B88" w:rsidP="002E684C">
            <w:pPr>
              <w:rPr>
                <w:color w:val="000000" w:themeColor="text1"/>
                <w:sz w:val="20"/>
                <w:szCs w:val="20"/>
              </w:rPr>
            </w:pPr>
            <w:r w:rsidRPr="003E0809">
              <w:rPr>
                <w:color w:val="000000" w:themeColor="text1"/>
                <w:sz w:val="20"/>
                <w:szCs w:val="20"/>
              </w:rPr>
              <w:t>16.</w:t>
            </w:r>
          </w:p>
        </w:tc>
        <w:tc>
          <w:tcPr>
            <w:tcW w:w="820" w:type="pct"/>
            <w:tcBorders>
              <w:top w:val="single" w:sz="4" w:space="0" w:color="auto"/>
              <w:left w:val="single" w:sz="4" w:space="0" w:color="auto"/>
              <w:bottom w:val="single" w:sz="4" w:space="0" w:color="auto"/>
              <w:right w:val="single" w:sz="4" w:space="0" w:color="auto"/>
            </w:tcBorders>
            <w:vAlign w:val="center"/>
            <w:hideMark/>
          </w:tcPr>
          <w:p w14:paraId="0F71412D" w14:textId="77777777" w:rsidR="009D3B88" w:rsidRPr="003E0809" w:rsidRDefault="009D3B88" w:rsidP="002E684C">
            <w:pPr>
              <w:ind w:left="44"/>
              <w:textAlignment w:val="center"/>
              <w:rPr>
                <w:rFonts w:eastAsia="MS PGothic"/>
                <w:color w:val="000000" w:themeColor="text1"/>
                <w:kern w:val="24"/>
                <w:sz w:val="20"/>
                <w:szCs w:val="20"/>
              </w:rPr>
            </w:pPr>
            <w:r w:rsidRPr="003E0809">
              <w:rPr>
                <w:rFonts w:eastAsia="MS PGothic"/>
                <w:color w:val="000000" w:themeColor="text1"/>
                <w:kern w:val="24"/>
                <w:sz w:val="20"/>
                <w:szCs w:val="20"/>
              </w:rPr>
              <w:t>Specialiosios paskirties objektai</w:t>
            </w:r>
          </w:p>
        </w:tc>
        <w:tc>
          <w:tcPr>
            <w:tcW w:w="816" w:type="pct"/>
            <w:tcBorders>
              <w:top w:val="single" w:sz="4" w:space="0" w:color="auto"/>
              <w:left w:val="single" w:sz="4" w:space="0" w:color="auto"/>
              <w:bottom w:val="single" w:sz="4" w:space="0" w:color="auto"/>
              <w:right w:val="single" w:sz="4" w:space="0" w:color="auto"/>
            </w:tcBorders>
            <w:hideMark/>
          </w:tcPr>
          <w:p w14:paraId="06DE01CA" w14:textId="77777777" w:rsidR="009D3B88" w:rsidRPr="003E0809" w:rsidRDefault="009D3B88" w:rsidP="002E684C">
            <w:pPr>
              <w:ind w:left="44" w:firstLine="13"/>
              <w:textAlignment w:val="center"/>
              <w:rPr>
                <w:rFonts w:eastAsia="MS PGothic"/>
                <w:color w:val="000000" w:themeColor="text1"/>
                <w:kern w:val="24"/>
                <w:sz w:val="20"/>
                <w:szCs w:val="20"/>
              </w:rPr>
            </w:pPr>
            <w:r w:rsidRPr="003E0809">
              <w:rPr>
                <w:color w:val="000000" w:themeColor="text1"/>
                <w:sz w:val="20"/>
                <w:szCs w:val="20"/>
              </w:rPr>
              <w:t xml:space="preserve">Naudojami specialiesiems tikslams (kareivinių pastatai, kalėjimai, pataisos darbų kolonijos, tardymo izoliatoriai, policijos, priešgaisrinių ir gelbėjimo tarnybų pastatai, slėptuvės, pasienio kontrolės </w:t>
            </w:r>
            <w:r w:rsidRPr="003E0809">
              <w:rPr>
                <w:color w:val="000000" w:themeColor="text1"/>
                <w:sz w:val="20"/>
                <w:szCs w:val="20"/>
              </w:rPr>
              <w:lastRenderedPageBreak/>
              <w:t>punktai ir kiti panašios paskirties objektai)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0DF75CD5" w14:textId="77777777" w:rsidR="009D3B88" w:rsidRPr="003E0809" w:rsidRDefault="009D3B88" w:rsidP="002E684C">
            <w:pPr>
              <w:jc w:val="center"/>
              <w:rPr>
                <w:color w:val="000000" w:themeColor="text1"/>
                <w:sz w:val="20"/>
                <w:szCs w:val="20"/>
              </w:rPr>
            </w:pPr>
            <w:r w:rsidRPr="003E0809">
              <w:rPr>
                <w:color w:val="000000" w:themeColor="text1"/>
                <w:sz w:val="20"/>
                <w:szCs w:val="20"/>
              </w:rPr>
              <w:lastRenderedPageBreak/>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65B0FE90"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5222DA70"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1E22EBC2" w14:textId="30DD38DD" w:rsidR="009D3B88" w:rsidRPr="003E0809" w:rsidRDefault="00956BA5" w:rsidP="002E684C">
            <w:pPr>
              <w:jc w:val="center"/>
              <w:rPr>
                <w:color w:val="000000" w:themeColor="text1"/>
                <w:sz w:val="20"/>
                <w:szCs w:val="20"/>
              </w:rPr>
            </w:pPr>
            <w:r w:rsidRPr="003E0809">
              <w:rPr>
                <w:color w:val="000000" w:themeColor="text1"/>
                <w:sz w:val="20"/>
                <w:szCs w:val="20"/>
              </w:rPr>
              <w:t>2,3</w:t>
            </w:r>
            <w:r w:rsidR="009D3B88" w:rsidRPr="003E0809">
              <w:rPr>
                <w:color w:val="000000" w:themeColor="text1"/>
                <w:sz w:val="20"/>
                <w:szCs w:val="20"/>
              </w:rPr>
              <w:t xml:space="preserve"> Eur/</w:t>
            </w:r>
          </w:p>
          <w:p w14:paraId="3CBB28A0"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73124FF9" w14:textId="31DB3CA5" w:rsidR="009D3B88" w:rsidRPr="003E0809" w:rsidRDefault="00956BA5" w:rsidP="002E684C">
            <w:pPr>
              <w:jc w:val="center"/>
              <w:rPr>
                <w:color w:val="000000" w:themeColor="text1"/>
                <w:sz w:val="20"/>
                <w:szCs w:val="20"/>
              </w:rPr>
            </w:pPr>
            <w:r w:rsidRPr="003E0809">
              <w:rPr>
                <w:color w:val="000000" w:themeColor="text1"/>
                <w:sz w:val="20"/>
                <w:szCs w:val="20"/>
              </w:rPr>
              <w:t>1,0</w:t>
            </w:r>
            <w:r w:rsidR="009D3B88" w:rsidRPr="003E0809">
              <w:rPr>
                <w:color w:val="000000" w:themeColor="text1"/>
                <w:sz w:val="20"/>
                <w:szCs w:val="20"/>
              </w:rPr>
              <w:t xml:space="preserve"> Eur/</w:t>
            </w:r>
          </w:p>
          <w:p w14:paraId="2092F919"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416AEE74" w14:textId="77777777" w:rsidR="009D3B88" w:rsidRPr="003E0809" w:rsidRDefault="009D3B88" w:rsidP="002E684C">
            <w:pPr>
              <w:jc w:val="center"/>
              <w:rPr>
                <w:strike/>
                <w:color w:val="000000" w:themeColor="text1"/>
                <w:sz w:val="20"/>
                <w:szCs w:val="20"/>
              </w:rPr>
            </w:pPr>
            <w:r w:rsidRPr="003E0809">
              <w:rPr>
                <w:color w:val="000000" w:themeColor="text1"/>
                <w:sz w:val="20"/>
                <w:szCs w:val="20"/>
              </w:rPr>
              <w:t>Įkainis pateikiamas 2 lentelėje</w:t>
            </w:r>
          </w:p>
        </w:tc>
      </w:tr>
      <w:tr w:rsidR="003E0809" w:rsidRPr="003E0809" w14:paraId="4E5BF570"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4FB7FD17" w14:textId="77777777" w:rsidR="00D12D26" w:rsidRPr="003E0809" w:rsidRDefault="00D12D26" w:rsidP="00D12D26">
            <w:pPr>
              <w:rPr>
                <w:color w:val="000000" w:themeColor="text1"/>
                <w:sz w:val="20"/>
                <w:szCs w:val="20"/>
              </w:rPr>
            </w:pPr>
            <w:r w:rsidRPr="003E0809">
              <w:rPr>
                <w:color w:val="000000" w:themeColor="text1"/>
                <w:sz w:val="20"/>
                <w:szCs w:val="20"/>
              </w:rPr>
              <w:t>17.</w:t>
            </w:r>
          </w:p>
        </w:tc>
        <w:tc>
          <w:tcPr>
            <w:tcW w:w="820" w:type="pct"/>
            <w:tcBorders>
              <w:top w:val="single" w:sz="4" w:space="0" w:color="auto"/>
              <w:left w:val="single" w:sz="4" w:space="0" w:color="auto"/>
              <w:bottom w:val="single" w:sz="4" w:space="0" w:color="auto"/>
              <w:right w:val="single" w:sz="4" w:space="0" w:color="auto"/>
            </w:tcBorders>
            <w:vAlign w:val="center"/>
            <w:hideMark/>
          </w:tcPr>
          <w:p w14:paraId="516C01F0" w14:textId="77777777" w:rsidR="00D12D26" w:rsidRPr="003E0809" w:rsidRDefault="00D12D26" w:rsidP="00D12D26">
            <w:pPr>
              <w:rPr>
                <w:rFonts w:eastAsia="MS PGothic"/>
                <w:color w:val="000000" w:themeColor="text1"/>
                <w:sz w:val="20"/>
                <w:szCs w:val="20"/>
              </w:rPr>
            </w:pPr>
            <w:r w:rsidRPr="003E0809">
              <w:rPr>
                <w:rFonts w:eastAsia="MS PGothic"/>
                <w:color w:val="000000" w:themeColor="text1"/>
                <w:sz w:val="20"/>
                <w:szCs w:val="20"/>
              </w:rPr>
              <w:t>Sodų paskirties objektai</w:t>
            </w:r>
          </w:p>
          <w:p w14:paraId="0EF34965" w14:textId="379347F4" w:rsidR="00D12D26" w:rsidRPr="003E0809" w:rsidRDefault="00D12D26" w:rsidP="00D12D26">
            <w:pPr>
              <w:ind w:left="44"/>
              <w:textAlignment w:val="center"/>
              <w:rPr>
                <w:rFonts w:eastAsia="MS PGothic"/>
                <w:color w:val="000000" w:themeColor="text1"/>
                <w:kern w:val="24"/>
                <w:sz w:val="20"/>
                <w:szCs w:val="20"/>
              </w:rPr>
            </w:pPr>
            <w:r w:rsidRPr="003E0809">
              <w:rPr>
                <w:color w:val="000000" w:themeColor="text1"/>
                <w:sz w:val="20"/>
                <w:szCs w:val="20"/>
              </w:rPr>
              <w:t>(naudojami tik sezono metu, sezonas – 7 mėnesiai, nuo balandžio iki spalio mėnesio imtinai)</w:t>
            </w:r>
          </w:p>
        </w:tc>
        <w:tc>
          <w:tcPr>
            <w:tcW w:w="816" w:type="pct"/>
            <w:tcBorders>
              <w:top w:val="single" w:sz="4" w:space="0" w:color="auto"/>
              <w:left w:val="single" w:sz="4" w:space="0" w:color="auto"/>
              <w:bottom w:val="single" w:sz="4" w:space="0" w:color="auto"/>
              <w:right w:val="single" w:sz="4" w:space="0" w:color="auto"/>
            </w:tcBorders>
            <w:hideMark/>
          </w:tcPr>
          <w:p w14:paraId="265363C9" w14:textId="20EBFFE5" w:rsidR="00D12D26" w:rsidRPr="003E0809" w:rsidRDefault="00D12D26" w:rsidP="00D12D26">
            <w:pPr>
              <w:ind w:left="44" w:firstLine="13"/>
              <w:textAlignment w:val="center"/>
              <w:rPr>
                <w:rFonts w:eastAsia="MS PGothic"/>
                <w:color w:val="000000" w:themeColor="text1"/>
                <w:kern w:val="24"/>
                <w:sz w:val="20"/>
                <w:szCs w:val="20"/>
              </w:rPr>
            </w:pPr>
            <w:r w:rsidRPr="003E0809">
              <w:rPr>
                <w:color w:val="000000" w:themeColor="text1"/>
                <w:sz w:val="20"/>
                <w:szCs w:val="20"/>
              </w:rPr>
              <w:t>Naudojami poilsiui ir (arba) sodininkystei ir (arba) daržininkystei sodininkų bendrijos nariams priklausantys arba nepriklausantys sodininkų bendrijos nariams, bet esantys sodo teritorijoje sodo sklypai su pastatais</w:t>
            </w:r>
          </w:p>
        </w:tc>
        <w:tc>
          <w:tcPr>
            <w:tcW w:w="467" w:type="pct"/>
            <w:tcBorders>
              <w:top w:val="single" w:sz="4" w:space="0" w:color="auto"/>
              <w:left w:val="single" w:sz="4" w:space="0" w:color="auto"/>
              <w:bottom w:val="single" w:sz="4" w:space="0" w:color="auto"/>
              <w:right w:val="single" w:sz="4" w:space="0" w:color="auto"/>
            </w:tcBorders>
            <w:vAlign w:val="center"/>
            <w:hideMark/>
          </w:tcPr>
          <w:p w14:paraId="6827E36B" w14:textId="5063231D" w:rsidR="00D12D26" w:rsidRPr="003E0809" w:rsidRDefault="00D12D26" w:rsidP="00D12D26">
            <w:pPr>
              <w:jc w:val="center"/>
              <w:rPr>
                <w:color w:val="000000" w:themeColor="text1"/>
                <w:sz w:val="20"/>
                <w:szCs w:val="20"/>
              </w:rPr>
            </w:pPr>
            <w:r w:rsidRPr="003E0809">
              <w:rPr>
                <w:color w:val="000000" w:themeColor="text1"/>
                <w:sz w:val="20"/>
                <w:szCs w:val="20"/>
              </w:rPr>
              <w:t>NT objekto skaičius, vnt.</w:t>
            </w:r>
          </w:p>
        </w:tc>
        <w:tc>
          <w:tcPr>
            <w:tcW w:w="470" w:type="pct"/>
            <w:tcBorders>
              <w:top w:val="single" w:sz="4" w:space="0" w:color="auto"/>
              <w:left w:val="single" w:sz="4" w:space="0" w:color="auto"/>
              <w:bottom w:val="single" w:sz="4" w:space="0" w:color="auto"/>
              <w:right w:val="single" w:sz="4" w:space="0" w:color="auto"/>
            </w:tcBorders>
            <w:vAlign w:val="center"/>
            <w:hideMark/>
          </w:tcPr>
          <w:p w14:paraId="5D4C720F" w14:textId="69E6D45F" w:rsidR="00D12D26" w:rsidRPr="003E0809" w:rsidRDefault="00D12D26" w:rsidP="00D12D26">
            <w:pPr>
              <w:jc w:val="center"/>
              <w:rPr>
                <w:strike/>
                <w:color w:val="000000" w:themeColor="text1"/>
                <w:sz w:val="20"/>
                <w:szCs w:val="20"/>
              </w:rPr>
            </w:pPr>
            <w:r w:rsidRPr="003E0809">
              <w:rPr>
                <w:color w:val="000000" w:themeColor="text1"/>
                <w:sz w:val="20"/>
                <w:szCs w:val="20"/>
              </w:rPr>
              <w:t>NT objekto skaičius, vnt.</w:t>
            </w:r>
          </w:p>
        </w:tc>
        <w:tc>
          <w:tcPr>
            <w:tcW w:w="555" w:type="pct"/>
            <w:tcBorders>
              <w:top w:val="single" w:sz="4" w:space="0" w:color="auto"/>
              <w:left w:val="single" w:sz="4" w:space="0" w:color="auto"/>
              <w:bottom w:val="single" w:sz="4" w:space="0" w:color="auto"/>
              <w:right w:val="single" w:sz="4" w:space="0" w:color="auto"/>
            </w:tcBorders>
            <w:vAlign w:val="center"/>
          </w:tcPr>
          <w:p w14:paraId="58C0A2C2" w14:textId="39EF5296" w:rsidR="00D12D26" w:rsidRPr="003E0809" w:rsidRDefault="00D12D26" w:rsidP="00D12D26">
            <w:pPr>
              <w:jc w:val="center"/>
              <w:rPr>
                <w:strike/>
                <w:color w:val="000000" w:themeColor="text1"/>
                <w:sz w:val="20"/>
                <w:szCs w:val="20"/>
              </w:rPr>
            </w:pPr>
            <w:r w:rsidRPr="003E0809">
              <w:rPr>
                <w:color w:val="000000" w:themeColor="text1"/>
                <w:sz w:val="20"/>
                <w:szCs w:val="20"/>
              </w:rPr>
              <w:t>NT objekto skaičius, vnt.</w:t>
            </w:r>
          </w:p>
        </w:tc>
        <w:tc>
          <w:tcPr>
            <w:tcW w:w="550" w:type="pct"/>
            <w:tcBorders>
              <w:top w:val="single" w:sz="4" w:space="0" w:color="auto"/>
              <w:left w:val="single" w:sz="4" w:space="0" w:color="auto"/>
              <w:bottom w:val="single" w:sz="4" w:space="0" w:color="auto"/>
              <w:right w:val="single" w:sz="4" w:space="0" w:color="auto"/>
            </w:tcBorders>
            <w:vAlign w:val="center"/>
            <w:hideMark/>
          </w:tcPr>
          <w:p w14:paraId="0F9EF724" w14:textId="4DB048EB" w:rsidR="00D12D26" w:rsidRPr="003E0809" w:rsidRDefault="00956BA5" w:rsidP="00D12D26">
            <w:pPr>
              <w:jc w:val="center"/>
              <w:rPr>
                <w:color w:val="000000" w:themeColor="text1"/>
                <w:sz w:val="20"/>
                <w:szCs w:val="20"/>
              </w:rPr>
            </w:pPr>
            <w:r w:rsidRPr="003E0809">
              <w:rPr>
                <w:color w:val="000000" w:themeColor="text1"/>
                <w:sz w:val="20"/>
                <w:szCs w:val="20"/>
              </w:rPr>
              <w:t>2,1</w:t>
            </w:r>
            <w:r w:rsidR="00D12D26" w:rsidRPr="003E0809">
              <w:rPr>
                <w:color w:val="000000" w:themeColor="text1"/>
                <w:sz w:val="20"/>
                <w:szCs w:val="20"/>
              </w:rPr>
              <w:t xml:space="preserve"> Eur/</w:t>
            </w:r>
          </w:p>
          <w:p w14:paraId="77A4FE0D" w14:textId="607BD8CC" w:rsidR="00D12D26" w:rsidRPr="003E0809" w:rsidRDefault="00D12D26" w:rsidP="00D12D26">
            <w:pPr>
              <w:jc w:val="center"/>
              <w:rPr>
                <w:color w:val="000000" w:themeColor="text1"/>
                <w:sz w:val="20"/>
                <w:szCs w:val="20"/>
              </w:rPr>
            </w:pPr>
            <w:r w:rsidRPr="003E0809">
              <w:rPr>
                <w:color w:val="000000" w:themeColor="text1"/>
                <w:sz w:val="20"/>
                <w:szCs w:val="20"/>
              </w:rPr>
              <w:t>1 objektui/mėn.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467071B6" w14:textId="7034B10C" w:rsidR="00D12D26" w:rsidRPr="003E0809" w:rsidRDefault="00956BA5" w:rsidP="00D12D26">
            <w:pPr>
              <w:jc w:val="center"/>
              <w:rPr>
                <w:color w:val="000000" w:themeColor="text1"/>
                <w:sz w:val="20"/>
                <w:szCs w:val="20"/>
              </w:rPr>
            </w:pPr>
            <w:r w:rsidRPr="003E0809">
              <w:rPr>
                <w:color w:val="000000" w:themeColor="text1"/>
                <w:sz w:val="20"/>
                <w:szCs w:val="20"/>
              </w:rPr>
              <w:t>1,4</w:t>
            </w:r>
            <w:r w:rsidR="00D12D26" w:rsidRPr="003E0809">
              <w:rPr>
                <w:color w:val="000000" w:themeColor="text1"/>
                <w:sz w:val="20"/>
                <w:szCs w:val="20"/>
              </w:rPr>
              <w:t xml:space="preserve"> Eur/</w:t>
            </w:r>
          </w:p>
          <w:p w14:paraId="68767B09" w14:textId="62C73B91" w:rsidR="00D12D26" w:rsidRPr="003E0809" w:rsidRDefault="00D12D26" w:rsidP="00D12D26">
            <w:pPr>
              <w:jc w:val="center"/>
              <w:rPr>
                <w:color w:val="000000" w:themeColor="text1"/>
                <w:sz w:val="20"/>
                <w:szCs w:val="20"/>
              </w:rPr>
            </w:pPr>
            <w:r w:rsidRPr="003E0809">
              <w:rPr>
                <w:color w:val="000000" w:themeColor="text1"/>
                <w:sz w:val="20"/>
                <w:szCs w:val="20"/>
              </w:rPr>
              <w:t>1 objektui/mėn.</w:t>
            </w:r>
          </w:p>
        </w:tc>
        <w:tc>
          <w:tcPr>
            <w:tcW w:w="560" w:type="pct"/>
            <w:tcBorders>
              <w:top w:val="single" w:sz="4" w:space="0" w:color="auto"/>
              <w:left w:val="single" w:sz="4" w:space="0" w:color="auto"/>
              <w:bottom w:val="single" w:sz="4" w:space="0" w:color="auto"/>
              <w:right w:val="single" w:sz="4" w:space="0" w:color="auto"/>
            </w:tcBorders>
            <w:vAlign w:val="center"/>
          </w:tcPr>
          <w:p w14:paraId="43D562EB" w14:textId="77777777" w:rsidR="00D12D26" w:rsidRPr="003E0809" w:rsidRDefault="00D12D26" w:rsidP="00D12D26">
            <w:pPr>
              <w:jc w:val="center"/>
              <w:rPr>
                <w:color w:val="000000" w:themeColor="text1"/>
                <w:sz w:val="20"/>
                <w:szCs w:val="20"/>
              </w:rPr>
            </w:pPr>
            <w:r w:rsidRPr="003E0809">
              <w:rPr>
                <w:color w:val="000000" w:themeColor="text1"/>
                <w:sz w:val="20"/>
                <w:szCs w:val="20"/>
              </w:rPr>
              <w:t>1,21 Eur/</w:t>
            </w:r>
          </w:p>
          <w:p w14:paraId="245AE6FB" w14:textId="6C409BEC" w:rsidR="00D12D26" w:rsidRPr="003E0809" w:rsidRDefault="00D12D26" w:rsidP="00D12D26">
            <w:pPr>
              <w:jc w:val="center"/>
              <w:rPr>
                <w:strike/>
                <w:color w:val="000000" w:themeColor="text1"/>
                <w:sz w:val="20"/>
                <w:szCs w:val="20"/>
              </w:rPr>
            </w:pPr>
            <w:r w:rsidRPr="003E0809">
              <w:rPr>
                <w:color w:val="000000" w:themeColor="text1"/>
                <w:sz w:val="20"/>
                <w:szCs w:val="20"/>
              </w:rPr>
              <w:t>1 objektui/mėn.“</w:t>
            </w:r>
          </w:p>
        </w:tc>
      </w:tr>
      <w:tr w:rsidR="003E0809" w:rsidRPr="003E0809" w14:paraId="7FD6DA8A"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38E3A3C1" w14:textId="77777777" w:rsidR="009D3B88" w:rsidRPr="003E0809" w:rsidRDefault="009D3B88" w:rsidP="002E684C">
            <w:pPr>
              <w:rPr>
                <w:color w:val="000000" w:themeColor="text1"/>
                <w:sz w:val="20"/>
                <w:szCs w:val="20"/>
              </w:rPr>
            </w:pPr>
            <w:r w:rsidRPr="003E0809">
              <w:rPr>
                <w:color w:val="000000" w:themeColor="text1"/>
                <w:sz w:val="20"/>
                <w:szCs w:val="20"/>
              </w:rPr>
              <w:t>18.</w:t>
            </w:r>
          </w:p>
        </w:tc>
        <w:tc>
          <w:tcPr>
            <w:tcW w:w="4766" w:type="pct"/>
            <w:gridSpan w:val="8"/>
            <w:tcBorders>
              <w:top w:val="single" w:sz="4" w:space="0" w:color="auto"/>
              <w:left w:val="single" w:sz="4" w:space="0" w:color="auto"/>
              <w:bottom w:val="single" w:sz="4" w:space="0" w:color="auto"/>
              <w:right w:val="single" w:sz="4" w:space="0" w:color="auto"/>
            </w:tcBorders>
          </w:tcPr>
          <w:p w14:paraId="100DE355" w14:textId="77777777" w:rsidR="009D3B88" w:rsidRPr="003E0809" w:rsidRDefault="009D3B88" w:rsidP="002E684C">
            <w:pPr>
              <w:rPr>
                <w:color w:val="000000" w:themeColor="text1"/>
                <w:sz w:val="20"/>
                <w:szCs w:val="20"/>
              </w:rPr>
            </w:pPr>
            <w:r w:rsidRPr="003E0809">
              <w:rPr>
                <w:color w:val="000000" w:themeColor="text1"/>
                <w:sz w:val="20"/>
                <w:szCs w:val="20"/>
              </w:rPr>
              <w:t>Kiti objektai:</w:t>
            </w:r>
          </w:p>
        </w:tc>
      </w:tr>
      <w:tr w:rsidR="003E0809" w:rsidRPr="003E0809" w14:paraId="53626EFC"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708AD5D8" w14:textId="77777777" w:rsidR="009D3B88" w:rsidRPr="003E0809" w:rsidRDefault="009D3B88" w:rsidP="002E684C">
            <w:pPr>
              <w:rPr>
                <w:color w:val="000000" w:themeColor="text1"/>
                <w:sz w:val="20"/>
                <w:szCs w:val="20"/>
              </w:rPr>
            </w:pPr>
            <w:r w:rsidRPr="003E0809">
              <w:rPr>
                <w:color w:val="000000" w:themeColor="text1"/>
                <w:sz w:val="20"/>
                <w:szCs w:val="20"/>
              </w:rPr>
              <w:t>18.1.</w:t>
            </w:r>
          </w:p>
        </w:tc>
        <w:tc>
          <w:tcPr>
            <w:tcW w:w="820" w:type="pct"/>
            <w:tcBorders>
              <w:top w:val="single" w:sz="4" w:space="0" w:color="auto"/>
              <w:left w:val="single" w:sz="4" w:space="0" w:color="auto"/>
              <w:bottom w:val="single" w:sz="4" w:space="0" w:color="auto"/>
              <w:right w:val="single" w:sz="4" w:space="0" w:color="auto"/>
            </w:tcBorders>
            <w:vAlign w:val="center"/>
            <w:hideMark/>
          </w:tcPr>
          <w:p w14:paraId="193AA719" w14:textId="77777777" w:rsidR="009D3B88" w:rsidRPr="003E0809" w:rsidRDefault="009D3B88" w:rsidP="002E684C">
            <w:pPr>
              <w:rPr>
                <w:color w:val="000000" w:themeColor="text1"/>
                <w:sz w:val="20"/>
                <w:szCs w:val="20"/>
              </w:rPr>
            </w:pPr>
            <w:r w:rsidRPr="003E0809">
              <w:rPr>
                <w:color w:val="000000" w:themeColor="text1"/>
                <w:sz w:val="20"/>
                <w:szCs w:val="20"/>
              </w:rPr>
              <w:t>Kitos paskirties objektai</w:t>
            </w:r>
          </w:p>
        </w:tc>
        <w:tc>
          <w:tcPr>
            <w:tcW w:w="816" w:type="pct"/>
            <w:tcBorders>
              <w:top w:val="single" w:sz="4" w:space="0" w:color="auto"/>
              <w:left w:val="single" w:sz="4" w:space="0" w:color="auto"/>
              <w:bottom w:val="single" w:sz="4" w:space="0" w:color="auto"/>
              <w:right w:val="single" w:sz="4" w:space="0" w:color="auto"/>
            </w:tcBorders>
            <w:vAlign w:val="center"/>
            <w:hideMark/>
          </w:tcPr>
          <w:p w14:paraId="7A2925A6" w14:textId="77777777" w:rsidR="009D3B88" w:rsidRPr="003E0809" w:rsidRDefault="009D3B88" w:rsidP="002E684C">
            <w:pPr>
              <w:rPr>
                <w:color w:val="000000" w:themeColor="text1"/>
                <w:sz w:val="20"/>
                <w:szCs w:val="20"/>
              </w:rPr>
            </w:pPr>
            <w:r w:rsidRPr="003E0809">
              <w:rPr>
                <w:color w:val="000000" w:themeColor="text1"/>
                <w:sz w:val="20"/>
                <w:szCs w:val="20"/>
              </w:rPr>
              <w:t>Naudojami kita paskirtimi ar kiti savarankiški objektai, kurių negalima priskirti jokiai nurodytai paskirčiai</w:t>
            </w:r>
          </w:p>
        </w:tc>
        <w:tc>
          <w:tcPr>
            <w:tcW w:w="467" w:type="pct"/>
            <w:tcBorders>
              <w:top w:val="single" w:sz="4" w:space="0" w:color="auto"/>
              <w:left w:val="single" w:sz="4" w:space="0" w:color="auto"/>
              <w:bottom w:val="single" w:sz="4" w:space="0" w:color="auto"/>
              <w:right w:val="single" w:sz="4" w:space="0" w:color="auto"/>
            </w:tcBorders>
            <w:vAlign w:val="center"/>
            <w:hideMark/>
          </w:tcPr>
          <w:p w14:paraId="17963AA8"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470" w:type="pct"/>
            <w:tcBorders>
              <w:top w:val="single" w:sz="4" w:space="0" w:color="auto"/>
              <w:left w:val="single" w:sz="4" w:space="0" w:color="auto"/>
              <w:bottom w:val="single" w:sz="4" w:space="0" w:color="auto"/>
              <w:right w:val="single" w:sz="4" w:space="0" w:color="auto"/>
            </w:tcBorders>
            <w:vAlign w:val="center"/>
            <w:hideMark/>
          </w:tcPr>
          <w:p w14:paraId="7955017D"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4D271D08" w14:textId="77777777" w:rsidR="009D3B88" w:rsidRPr="003E0809" w:rsidRDefault="009D3B88" w:rsidP="002E684C">
            <w:pPr>
              <w:jc w:val="center"/>
              <w:rPr>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7091A939" w14:textId="30791D29" w:rsidR="009D3B88" w:rsidRPr="003E0809" w:rsidRDefault="00956BA5" w:rsidP="002E684C">
            <w:pPr>
              <w:jc w:val="center"/>
              <w:rPr>
                <w:color w:val="000000" w:themeColor="text1"/>
                <w:sz w:val="20"/>
                <w:szCs w:val="20"/>
              </w:rPr>
            </w:pPr>
            <w:r w:rsidRPr="003E0809">
              <w:rPr>
                <w:color w:val="000000" w:themeColor="text1"/>
                <w:sz w:val="20"/>
                <w:szCs w:val="20"/>
              </w:rPr>
              <w:t>10,</w:t>
            </w:r>
            <w:r w:rsidR="00EE46A4" w:rsidRPr="003E0809">
              <w:rPr>
                <w:color w:val="000000" w:themeColor="text1"/>
                <w:sz w:val="20"/>
                <w:szCs w:val="20"/>
              </w:rPr>
              <w:t>0</w:t>
            </w:r>
            <w:r w:rsidRPr="003E0809">
              <w:rPr>
                <w:color w:val="000000" w:themeColor="text1"/>
                <w:sz w:val="20"/>
                <w:szCs w:val="20"/>
              </w:rPr>
              <w:t xml:space="preserve"> </w:t>
            </w:r>
            <w:r w:rsidR="009D3B88" w:rsidRPr="003E0809">
              <w:rPr>
                <w:color w:val="000000" w:themeColor="text1"/>
                <w:sz w:val="20"/>
                <w:szCs w:val="20"/>
              </w:rPr>
              <w:t>Eur/</w:t>
            </w:r>
          </w:p>
          <w:p w14:paraId="1F15F070"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28" w:type="pct"/>
            <w:tcBorders>
              <w:top w:val="single" w:sz="4" w:space="0" w:color="auto"/>
              <w:left w:val="single" w:sz="4" w:space="0" w:color="auto"/>
              <w:bottom w:val="single" w:sz="4" w:space="0" w:color="auto"/>
              <w:right w:val="single" w:sz="4" w:space="0" w:color="auto"/>
            </w:tcBorders>
            <w:vAlign w:val="center"/>
            <w:hideMark/>
          </w:tcPr>
          <w:p w14:paraId="27B5AE90" w14:textId="316074DA" w:rsidR="009D3B88" w:rsidRPr="003E0809" w:rsidRDefault="00956BA5" w:rsidP="002E684C">
            <w:pPr>
              <w:jc w:val="center"/>
              <w:rPr>
                <w:color w:val="000000" w:themeColor="text1"/>
                <w:sz w:val="20"/>
                <w:szCs w:val="20"/>
              </w:rPr>
            </w:pPr>
            <w:r w:rsidRPr="003E0809">
              <w:rPr>
                <w:color w:val="000000" w:themeColor="text1"/>
                <w:sz w:val="20"/>
                <w:szCs w:val="20"/>
              </w:rPr>
              <w:t>4,8</w:t>
            </w:r>
            <w:r w:rsidR="009D3B88" w:rsidRPr="003E0809">
              <w:rPr>
                <w:color w:val="000000" w:themeColor="text1"/>
                <w:sz w:val="20"/>
                <w:szCs w:val="20"/>
              </w:rPr>
              <w:t xml:space="preserve"> Eur/</w:t>
            </w:r>
          </w:p>
          <w:p w14:paraId="7FF694CA"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31B6F85A" w14:textId="77777777" w:rsidR="009D3B88" w:rsidRPr="003E0809" w:rsidRDefault="009D3B88" w:rsidP="002E684C">
            <w:pPr>
              <w:jc w:val="center"/>
              <w:rPr>
                <w:color w:val="000000" w:themeColor="text1"/>
                <w:sz w:val="20"/>
                <w:szCs w:val="20"/>
              </w:rPr>
            </w:pPr>
            <w:r w:rsidRPr="003E0809">
              <w:rPr>
                <w:color w:val="000000" w:themeColor="text1"/>
                <w:sz w:val="20"/>
                <w:szCs w:val="20"/>
              </w:rPr>
              <w:t>Įkainis pateikiamas 2 lentelėje</w:t>
            </w:r>
          </w:p>
        </w:tc>
      </w:tr>
      <w:tr w:rsidR="003E0809" w:rsidRPr="003E0809" w14:paraId="1AFB91B5"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02488EAB" w14:textId="77777777" w:rsidR="009D3B88" w:rsidRPr="003E0809" w:rsidRDefault="009D3B88" w:rsidP="002E684C">
            <w:pPr>
              <w:rPr>
                <w:color w:val="000000" w:themeColor="text1"/>
                <w:sz w:val="20"/>
                <w:szCs w:val="20"/>
              </w:rPr>
            </w:pPr>
            <w:r w:rsidRPr="003E0809">
              <w:rPr>
                <w:color w:val="000000" w:themeColor="text1"/>
                <w:sz w:val="20"/>
                <w:szCs w:val="20"/>
              </w:rPr>
              <w:t>18.2.</w:t>
            </w:r>
          </w:p>
        </w:tc>
        <w:tc>
          <w:tcPr>
            <w:tcW w:w="820" w:type="pct"/>
            <w:tcBorders>
              <w:top w:val="single" w:sz="4" w:space="0" w:color="auto"/>
              <w:left w:val="single" w:sz="4" w:space="0" w:color="auto"/>
              <w:bottom w:val="single" w:sz="4" w:space="0" w:color="auto"/>
              <w:right w:val="single" w:sz="4" w:space="0" w:color="auto"/>
            </w:tcBorders>
            <w:vAlign w:val="center"/>
            <w:hideMark/>
          </w:tcPr>
          <w:p w14:paraId="3495F6C9" w14:textId="77777777" w:rsidR="009D3B88" w:rsidRPr="003E0809" w:rsidRDefault="009D3B88" w:rsidP="002E684C">
            <w:pPr>
              <w:rPr>
                <w:color w:val="000000" w:themeColor="text1"/>
                <w:sz w:val="20"/>
                <w:szCs w:val="20"/>
              </w:rPr>
            </w:pPr>
            <w:r w:rsidRPr="003E0809">
              <w:rPr>
                <w:color w:val="000000" w:themeColor="text1"/>
                <w:sz w:val="20"/>
                <w:szCs w:val="20"/>
              </w:rPr>
              <w:t>Laikini statiniai (ne nuolatinio pobūdžio veiklai vykdyti) ar renginių ar projektų įgyvendinimo vietos</w:t>
            </w:r>
          </w:p>
        </w:tc>
        <w:tc>
          <w:tcPr>
            <w:tcW w:w="816" w:type="pct"/>
            <w:tcBorders>
              <w:top w:val="single" w:sz="4" w:space="0" w:color="auto"/>
              <w:left w:val="single" w:sz="4" w:space="0" w:color="auto"/>
              <w:bottom w:val="single" w:sz="4" w:space="0" w:color="auto"/>
              <w:right w:val="single" w:sz="4" w:space="0" w:color="auto"/>
            </w:tcBorders>
            <w:vAlign w:val="center"/>
            <w:hideMark/>
          </w:tcPr>
          <w:p w14:paraId="78294D7E" w14:textId="77777777" w:rsidR="009D3B88" w:rsidRPr="003E0809" w:rsidRDefault="009D3B88" w:rsidP="002E684C">
            <w:pPr>
              <w:rPr>
                <w:color w:val="000000" w:themeColor="text1"/>
                <w:sz w:val="20"/>
                <w:szCs w:val="20"/>
              </w:rPr>
            </w:pPr>
            <w:r w:rsidRPr="003E0809">
              <w:rPr>
                <w:color w:val="000000" w:themeColor="text1"/>
                <w:sz w:val="20"/>
                <w:szCs w:val="20"/>
              </w:rPr>
              <w:t>Kai nėra konkretaus NT objekto, kuriam priskiriamos atliekos</w:t>
            </w:r>
          </w:p>
        </w:tc>
        <w:tc>
          <w:tcPr>
            <w:tcW w:w="467" w:type="pct"/>
            <w:tcBorders>
              <w:top w:val="single" w:sz="4" w:space="0" w:color="auto"/>
              <w:left w:val="single" w:sz="4" w:space="0" w:color="auto"/>
              <w:bottom w:val="single" w:sz="4" w:space="0" w:color="auto"/>
              <w:right w:val="single" w:sz="4" w:space="0" w:color="auto"/>
            </w:tcBorders>
            <w:vAlign w:val="center"/>
            <w:hideMark/>
          </w:tcPr>
          <w:p w14:paraId="638ECEC3"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470" w:type="pct"/>
            <w:tcBorders>
              <w:top w:val="single" w:sz="4" w:space="0" w:color="auto"/>
              <w:left w:val="single" w:sz="4" w:space="0" w:color="auto"/>
              <w:bottom w:val="single" w:sz="4" w:space="0" w:color="auto"/>
              <w:right w:val="single" w:sz="4" w:space="0" w:color="auto"/>
            </w:tcBorders>
            <w:vAlign w:val="center"/>
            <w:hideMark/>
          </w:tcPr>
          <w:p w14:paraId="789EEF92"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tcPr>
          <w:p w14:paraId="0459A0FD" w14:textId="77777777" w:rsidR="009D3B88" w:rsidRPr="003E0809" w:rsidRDefault="009D3B88" w:rsidP="002E684C">
            <w:pPr>
              <w:jc w:val="center"/>
              <w:rPr>
                <w:color w:val="000000" w:themeColor="text1"/>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7D81C194"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28" w:type="pct"/>
            <w:tcBorders>
              <w:top w:val="single" w:sz="4" w:space="0" w:color="auto"/>
              <w:left w:val="single" w:sz="4" w:space="0" w:color="auto"/>
              <w:bottom w:val="single" w:sz="4" w:space="0" w:color="auto"/>
              <w:right w:val="single" w:sz="4" w:space="0" w:color="auto"/>
            </w:tcBorders>
            <w:vAlign w:val="center"/>
            <w:hideMark/>
          </w:tcPr>
          <w:p w14:paraId="75EC4964"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04C880A3" w14:textId="77777777" w:rsidR="009D3B88" w:rsidRPr="003E0809" w:rsidRDefault="009D3B88" w:rsidP="002E684C">
            <w:pPr>
              <w:jc w:val="center"/>
              <w:rPr>
                <w:color w:val="000000" w:themeColor="text1"/>
                <w:sz w:val="20"/>
                <w:szCs w:val="20"/>
              </w:rPr>
            </w:pPr>
            <w:r w:rsidRPr="003E0809">
              <w:rPr>
                <w:color w:val="000000" w:themeColor="text1"/>
                <w:sz w:val="20"/>
                <w:szCs w:val="20"/>
              </w:rPr>
              <w:t>Įkainis pateikiamas 3 lentelėje</w:t>
            </w:r>
          </w:p>
        </w:tc>
      </w:tr>
      <w:tr w:rsidR="003E0809" w:rsidRPr="003E0809" w14:paraId="175AAD5C"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401191D7" w14:textId="77777777" w:rsidR="009D3B88" w:rsidRPr="003E0809" w:rsidRDefault="009D3B88" w:rsidP="002E684C">
            <w:pPr>
              <w:rPr>
                <w:color w:val="000000" w:themeColor="text1"/>
                <w:sz w:val="20"/>
                <w:szCs w:val="20"/>
              </w:rPr>
            </w:pPr>
            <w:r w:rsidRPr="003E0809">
              <w:rPr>
                <w:color w:val="000000" w:themeColor="text1"/>
                <w:sz w:val="20"/>
                <w:szCs w:val="20"/>
              </w:rPr>
              <w:t>18.3.</w:t>
            </w:r>
          </w:p>
        </w:tc>
        <w:tc>
          <w:tcPr>
            <w:tcW w:w="820" w:type="pct"/>
            <w:tcBorders>
              <w:top w:val="single" w:sz="4" w:space="0" w:color="auto"/>
              <w:left w:val="single" w:sz="4" w:space="0" w:color="auto"/>
              <w:bottom w:val="single" w:sz="4" w:space="0" w:color="auto"/>
              <w:right w:val="single" w:sz="4" w:space="0" w:color="auto"/>
            </w:tcBorders>
            <w:vAlign w:val="center"/>
            <w:hideMark/>
          </w:tcPr>
          <w:p w14:paraId="7D14AAB6" w14:textId="77777777" w:rsidR="009D3B88" w:rsidRPr="003E0809" w:rsidRDefault="009D3B88" w:rsidP="002E684C">
            <w:pPr>
              <w:rPr>
                <w:color w:val="000000" w:themeColor="text1"/>
                <w:sz w:val="20"/>
                <w:szCs w:val="20"/>
              </w:rPr>
            </w:pPr>
            <w:r w:rsidRPr="003E0809">
              <w:rPr>
                <w:color w:val="000000" w:themeColor="text1"/>
                <w:sz w:val="20"/>
                <w:szCs w:val="20"/>
              </w:rPr>
              <w:t>Viešosios erdvės</w:t>
            </w:r>
          </w:p>
        </w:tc>
        <w:tc>
          <w:tcPr>
            <w:tcW w:w="816" w:type="pct"/>
            <w:tcBorders>
              <w:top w:val="single" w:sz="4" w:space="0" w:color="auto"/>
              <w:left w:val="single" w:sz="4" w:space="0" w:color="auto"/>
              <w:bottom w:val="single" w:sz="4" w:space="0" w:color="auto"/>
              <w:right w:val="single" w:sz="4" w:space="0" w:color="auto"/>
            </w:tcBorders>
            <w:vAlign w:val="center"/>
            <w:hideMark/>
          </w:tcPr>
          <w:p w14:paraId="1CE5FE82" w14:textId="77777777" w:rsidR="009D3B88" w:rsidRPr="003E0809" w:rsidRDefault="009D3B88" w:rsidP="002E684C">
            <w:pPr>
              <w:rPr>
                <w:color w:val="000000" w:themeColor="text1"/>
                <w:sz w:val="20"/>
                <w:szCs w:val="20"/>
              </w:rPr>
            </w:pPr>
            <w:r w:rsidRPr="003E0809">
              <w:rPr>
                <w:color w:val="000000" w:themeColor="text1"/>
                <w:sz w:val="20"/>
                <w:szCs w:val="20"/>
              </w:rPr>
              <w:t>Komunalinės atliekos surenkamos viešose erdvėse</w:t>
            </w:r>
          </w:p>
        </w:tc>
        <w:tc>
          <w:tcPr>
            <w:tcW w:w="467" w:type="pct"/>
            <w:tcBorders>
              <w:top w:val="single" w:sz="4" w:space="0" w:color="auto"/>
              <w:left w:val="single" w:sz="4" w:space="0" w:color="auto"/>
              <w:bottom w:val="single" w:sz="4" w:space="0" w:color="auto"/>
              <w:right w:val="single" w:sz="4" w:space="0" w:color="auto"/>
            </w:tcBorders>
            <w:vAlign w:val="center"/>
            <w:hideMark/>
          </w:tcPr>
          <w:p w14:paraId="3E617467"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470" w:type="pct"/>
            <w:tcBorders>
              <w:top w:val="single" w:sz="4" w:space="0" w:color="auto"/>
              <w:left w:val="single" w:sz="4" w:space="0" w:color="auto"/>
              <w:bottom w:val="single" w:sz="4" w:space="0" w:color="auto"/>
              <w:right w:val="single" w:sz="4" w:space="0" w:color="auto"/>
            </w:tcBorders>
            <w:vAlign w:val="center"/>
            <w:hideMark/>
          </w:tcPr>
          <w:p w14:paraId="3BBB6F95"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tcPr>
          <w:p w14:paraId="20B46AA4" w14:textId="77777777" w:rsidR="009D3B88" w:rsidRPr="003E0809" w:rsidRDefault="009D3B88" w:rsidP="002E684C">
            <w:pPr>
              <w:jc w:val="center"/>
              <w:rPr>
                <w:color w:val="000000" w:themeColor="text1"/>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446BE24E"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28" w:type="pct"/>
            <w:tcBorders>
              <w:top w:val="single" w:sz="4" w:space="0" w:color="auto"/>
              <w:left w:val="single" w:sz="4" w:space="0" w:color="auto"/>
              <w:bottom w:val="single" w:sz="4" w:space="0" w:color="auto"/>
              <w:right w:val="single" w:sz="4" w:space="0" w:color="auto"/>
            </w:tcBorders>
            <w:vAlign w:val="center"/>
            <w:hideMark/>
          </w:tcPr>
          <w:p w14:paraId="79D5A42C"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14082406" w14:textId="77777777" w:rsidR="009D3B88" w:rsidRPr="003E0809" w:rsidRDefault="009D3B88" w:rsidP="002E684C">
            <w:pPr>
              <w:jc w:val="center"/>
              <w:rPr>
                <w:color w:val="000000" w:themeColor="text1"/>
                <w:sz w:val="20"/>
                <w:szCs w:val="20"/>
              </w:rPr>
            </w:pPr>
            <w:r w:rsidRPr="003E0809">
              <w:rPr>
                <w:color w:val="000000" w:themeColor="text1"/>
                <w:sz w:val="20"/>
                <w:szCs w:val="20"/>
              </w:rPr>
              <w:t>Įkainis pateikiamas 3 lentelėje</w:t>
            </w:r>
          </w:p>
        </w:tc>
      </w:tr>
      <w:tr w:rsidR="003E0809" w:rsidRPr="003E0809" w14:paraId="1A9D98DF" w14:textId="77777777" w:rsidTr="002E684C">
        <w:tc>
          <w:tcPr>
            <w:tcW w:w="234" w:type="pct"/>
            <w:tcBorders>
              <w:top w:val="single" w:sz="4" w:space="0" w:color="auto"/>
              <w:left w:val="single" w:sz="4" w:space="0" w:color="auto"/>
              <w:bottom w:val="single" w:sz="4" w:space="0" w:color="auto"/>
              <w:right w:val="single" w:sz="4" w:space="0" w:color="auto"/>
            </w:tcBorders>
            <w:vAlign w:val="center"/>
            <w:hideMark/>
          </w:tcPr>
          <w:p w14:paraId="0CB95839" w14:textId="77777777" w:rsidR="009D3B88" w:rsidRPr="003E0809" w:rsidRDefault="009D3B88" w:rsidP="002E684C">
            <w:pPr>
              <w:rPr>
                <w:color w:val="000000" w:themeColor="text1"/>
                <w:sz w:val="20"/>
                <w:szCs w:val="20"/>
              </w:rPr>
            </w:pPr>
            <w:r w:rsidRPr="003E0809">
              <w:rPr>
                <w:color w:val="000000" w:themeColor="text1"/>
                <w:sz w:val="20"/>
                <w:szCs w:val="20"/>
              </w:rPr>
              <w:t>18.4.</w:t>
            </w:r>
          </w:p>
        </w:tc>
        <w:tc>
          <w:tcPr>
            <w:tcW w:w="820" w:type="pct"/>
            <w:tcBorders>
              <w:top w:val="single" w:sz="4" w:space="0" w:color="auto"/>
              <w:left w:val="single" w:sz="4" w:space="0" w:color="auto"/>
              <w:bottom w:val="single" w:sz="4" w:space="0" w:color="auto"/>
              <w:right w:val="single" w:sz="4" w:space="0" w:color="auto"/>
            </w:tcBorders>
            <w:vAlign w:val="center"/>
            <w:hideMark/>
          </w:tcPr>
          <w:p w14:paraId="3D7A4638" w14:textId="77777777" w:rsidR="009D3B88" w:rsidRPr="003E0809" w:rsidRDefault="009D3B88" w:rsidP="002E684C">
            <w:pPr>
              <w:rPr>
                <w:color w:val="000000" w:themeColor="text1"/>
                <w:sz w:val="20"/>
                <w:szCs w:val="20"/>
              </w:rPr>
            </w:pPr>
            <w:r w:rsidRPr="003E0809">
              <w:rPr>
                <w:color w:val="000000" w:themeColor="text1"/>
                <w:sz w:val="20"/>
                <w:szCs w:val="20"/>
              </w:rPr>
              <w:t>Kapinės</w:t>
            </w:r>
          </w:p>
        </w:tc>
        <w:tc>
          <w:tcPr>
            <w:tcW w:w="816" w:type="pct"/>
            <w:tcBorders>
              <w:top w:val="single" w:sz="4" w:space="0" w:color="auto"/>
              <w:left w:val="single" w:sz="4" w:space="0" w:color="auto"/>
              <w:bottom w:val="single" w:sz="4" w:space="0" w:color="auto"/>
              <w:right w:val="single" w:sz="4" w:space="0" w:color="auto"/>
            </w:tcBorders>
            <w:vAlign w:val="center"/>
            <w:hideMark/>
          </w:tcPr>
          <w:p w14:paraId="16E49F13" w14:textId="77777777" w:rsidR="009D3B88" w:rsidRPr="003E0809" w:rsidRDefault="009D3B88" w:rsidP="002E684C">
            <w:pPr>
              <w:rPr>
                <w:color w:val="000000" w:themeColor="text1"/>
                <w:sz w:val="20"/>
                <w:szCs w:val="20"/>
              </w:rPr>
            </w:pPr>
            <w:r w:rsidRPr="003E0809">
              <w:rPr>
                <w:color w:val="000000" w:themeColor="text1"/>
                <w:sz w:val="20"/>
                <w:szCs w:val="20"/>
              </w:rPr>
              <w:t>Komunalinės atliekos surenkamos kapinėse</w:t>
            </w:r>
          </w:p>
        </w:tc>
        <w:tc>
          <w:tcPr>
            <w:tcW w:w="467" w:type="pct"/>
            <w:tcBorders>
              <w:top w:val="single" w:sz="4" w:space="0" w:color="auto"/>
              <w:left w:val="single" w:sz="4" w:space="0" w:color="auto"/>
              <w:bottom w:val="single" w:sz="4" w:space="0" w:color="auto"/>
              <w:right w:val="single" w:sz="4" w:space="0" w:color="auto"/>
            </w:tcBorders>
            <w:vAlign w:val="center"/>
            <w:hideMark/>
          </w:tcPr>
          <w:p w14:paraId="5BB74F60"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470" w:type="pct"/>
            <w:tcBorders>
              <w:top w:val="single" w:sz="4" w:space="0" w:color="auto"/>
              <w:left w:val="single" w:sz="4" w:space="0" w:color="auto"/>
              <w:bottom w:val="single" w:sz="4" w:space="0" w:color="auto"/>
              <w:right w:val="single" w:sz="4" w:space="0" w:color="auto"/>
            </w:tcBorders>
            <w:vAlign w:val="center"/>
            <w:hideMark/>
          </w:tcPr>
          <w:p w14:paraId="226D0DEA"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tcPr>
          <w:p w14:paraId="4CBB7D09" w14:textId="77777777" w:rsidR="009D3B88" w:rsidRPr="003E0809" w:rsidRDefault="009D3B88" w:rsidP="002E684C">
            <w:pPr>
              <w:jc w:val="center"/>
              <w:rPr>
                <w:color w:val="000000" w:themeColor="text1"/>
              </w:rPr>
            </w:pPr>
            <w:r w:rsidRPr="003E0809">
              <w:rPr>
                <w:color w:val="000000" w:themeColor="text1"/>
                <w:sz w:val="20"/>
                <w:szCs w:val="20"/>
              </w:rPr>
              <w:t xml:space="preserve">Konteinerių  skaičius, tūris, </w:t>
            </w:r>
            <w:r w:rsidRPr="003E0809">
              <w:rPr>
                <w:color w:val="000000" w:themeColor="text1"/>
                <w:sz w:val="20"/>
                <w:szCs w:val="20"/>
              </w:rPr>
              <w:lastRenderedPageBreak/>
              <w:t>ištuštinimo dažnis</w:t>
            </w:r>
          </w:p>
        </w:tc>
        <w:tc>
          <w:tcPr>
            <w:tcW w:w="550" w:type="pct"/>
            <w:tcBorders>
              <w:top w:val="single" w:sz="4" w:space="0" w:color="auto"/>
              <w:left w:val="single" w:sz="4" w:space="0" w:color="auto"/>
              <w:bottom w:val="single" w:sz="4" w:space="0" w:color="auto"/>
              <w:right w:val="single" w:sz="4" w:space="0" w:color="auto"/>
            </w:tcBorders>
            <w:vAlign w:val="center"/>
            <w:hideMark/>
          </w:tcPr>
          <w:p w14:paraId="4FB8907E" w14:textId="77777777" w:rsidR="009D3B88" w:rsidRPr="003E0809" w:rsidRDefault="009D3B88" w:rsidP="002E684C">
            <w:pPr>
              <w:jc w:val="center"/>
              <w:rPr>
                <w:color w:val="000000" w:themeColor="text1"/>
                <w:sz w:val="20"/>
                <w:szCs w:val="20"/>
              </w:rPr>
            </w:pPr>
            <w:r w:rsidRPr="003E0809">
              <w:rPr>
                <w:color w:val="000000" w:themeColor="text1"/>
                <w:sz w:val="20"/>
                <w:szCs w:val="20"/>
              </w:rPr>
              <w:lastRenderedPageBreak/>
              <w:t>-</w:t>
            </w:r>
          </w:p>
        </w:tc>
        <w:tc>
          <w:tcPr>
            <w:tcW w:w="528" w:type="pct"/>
            <w:tcBorders>
              <w:top w:val="single" w:sz="4" w:space="0" w:color="auto"/>
              <w:left w:val="single" w:sz="4" w:space="0" w:color="auto"/>
              <w:bottom w:val="single" w:sz="4" w:space="0" w:color="auto"/>
              <w:right w:val="single" w:sz="4" w:space="0" w:color="auto"/>
            </w:tcBorders>
            <w:vAlign w:val="center"/>
            <w:hideMark/>
          </w:tcPr>
          <w:p w14:paraId="768C23E3" w14:textId="77777777" w:rsidR="009D3B88" w:rsidRPr="003E0809" w:rsidRDefault="009D3B88" w:rsidP="002E684C">
            <w:pPr>
              <w:jc w:val="center"/>
              <w:rPr>
                <w:color w:val="000000" w:themeColor="text1"/>
                <w:sz w:val="20"/>
                <w:szCs w:val="20"/>
              </w:rPr>
            </w:pPr>
            <w:r w:rsidRPr="003E0809">
              <w:rPr>
                <w:color w:val="000000" w:themeColor="text1"/>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7949ADCD" w14:textId="77777777" w:rsidR="009D3B88" w:rsidRPr="003E0809" w:rsidRDefault="009D3B88" w:rsidP="002E684C">
            <w:pPr>
              <w:jc w:val="center"/>
              <w:rPr>
                <w:color w:val="000000" w:themeColor="text1"/>
                <w:sz w:val="20"/>
                <w:szCs w:val="20"/>
              </w:rPr>
            </w:pPr>
            <w:r w:rsidRPr="003E0809">
              <w:rPr>
                <w:color w:val="000000" w:themeColor="text1"/>
                <w:sz w:val="20"/>
                <w:szCs w:val="20"/>
              </w:rPr>
              <w:t>Įkainis pateikiamas 4 lentelėje</w:t>
            </w:r>
          </w:p>
        </w:tc>
      </w:tr>
      <w:tr w:rsidR="003E0809" w:rsidRPr="003E0809" w14:paraId="4EED8904" w14:textId="77777777" w:rsidTr="002E684C">
        <w:tc>
          <w:tcPr>
            <w:tcW w:w="234" w:type="pct"/>
            <w:tcBorders>
              <w:top w:val="single" w:sz="4" w:space="0" w:color="auto"/>
              <w:left w:val="single" w:sz="4" w:space="0" w:color="auto"/>
              <w:bottom w:val="single" w:sz="4" w:space="0" w:color="auto"/>
              <w:right w:val="single" w:sz="4" w:space="0" w:color="auto"/>
            </w:tcBorders>
            <w:vAlign w:val="center"/>
          </w:tcPr>
          <w:p w14:paraId="2AFE5F2E" w14:textId="77777777" w:rsidR="009D3B88" w:rsidRPr="003E0809" w:rsidRDefault="009D3B88" w:rsidP="002E684C">
            <w:pPr>
              <w:rPr>
                <w:color w:val="000000" w:themeColor="text1"/>
                <w:sz w:val="20"/>
                <w:szCs w:val="20"/>
              </w:rPr>
            </w:pPr>
            <w:r w:rsidRPr="003E0809">
              <w:rPr>
                <w:color w:val="000000" w:themeColor="text1"/>
                <w:sz w:val="20"/>
                <w:szCs w:val="20"/>
              </w:rPr>
              <w:t>19.</w:t>
            </w:r>
          </w:p>
        </w:tc>
        <w:tc>
          <w:tcPr>
            <w:tcW w:w="820" w:type="pct"/>
            <w:tcBorders>
              <w:top w:val="single" w:sz="4" w:space="0" w:color="auto"/>
              <w:left w:val="single" w:sz="4" w:space="0" w:color="auto"/>
              <w:bottom w:val="single" w:sz="4" w:space="0" w:color="auto"/>
              <w:right w:val="single" w:sz="4" w:space="0" w:color="auto"/>
            </w:tcBorders>
          </w:tcPr>
          <w:p w14:paraId="7B963C14" w14:textId="77777777" w:rsidR="009D3B88" w:rsidRPr="003E0809" w:rsidRDefault="009D3B88" w:rsidP="002E684C">
            <w:pPr>
              <w:widowControl w:val="0"/>
              <w:rPr>
                <w:color w:val="000000" w:themeColor="text1"/>
                <w:sz w:val="20"/>
                <w:szCs w:val="20"/>
                <w:lang w:eastAsia="lt-LT"/>
              </w:rPr>
            </w:pPr>
            <w:r w:rsidRPr="003E0809">
              <w:rPr>
                <w:color w:val="000000" w:themeColor="text1"/>
                <w:sz w:val="20"/>
                <w:szCs w:val="20"/>
                <w:lang w:eastAsia="lt-LT"/>
              </w:rPr>
              <w:t>Sandėliavimo paskirties objektai</w:t>
            </w:r>
          </w:p>
        </w:tc>
        <w:tc>
          <w:tcPr>
            <w:tcW w:w="816" w:type="pct"/>
            <w:tcBorders>
              <w:top w:val="single" w:sz="4" w:space="0" w:color="auto"/>
              <w:left w:val="single" w:sz="4" w:space="0" w:color="auto"/>
              <w:bottom w:val="single" w:sz="4" w:space="0" w:color="auto"/>
              <w:right w:val="single" w:sz="4" w:space="0" w:color="auto"/>
            </w:tcBorders>
          </w:tcPr>
          <w:p w14:paraId="4D8BB956" w14:textId="77777777" w:rsidR="009D3B88" w:rsidRPr="003E0809" w:rsidRDefault="009D3B88" w:rsidP="002E684C">
            <w:pPr>
              <w:widowControl w:val="0"/>
              <w:rPr>
                <w:color w:val="000000" w:themeColor="text1"/>
                <w:sz w:val="20"/>
                <w:szCs w:val="20"/>
                <w:lang w:eastAsia="lt-LT"/>
              </w:rPr>
            </w:pPr>
            <w:r w:rsidRPr="003E0809">
              <w:rPr>
                <w:color w:val="000000" w:themeColor="text1"/>
                <w:sz w:val="20"/>
                <w:szCs w:val="20"/>
                <w:lang w:eastAsia="lt-LT"/>
              </w:rPr>
              <w:t>Pastatai, naudojami sandėliuoti arba ką nors laikyti (saugyklos, bendro naudojimo sandėliai, specialūs sandėliai, kiti objektai, naudojami produkcijai laikyti ir saugoti)</w:t>
            </w:r>
          </w:p>
        </w:tc>
        <w:tc>
          <w:tcPr>
            <w:tcW w:w="467" w:type="pct"/>
            <w:tcBorders>
              <w:top w:val="single" w:sz="4" w:space="0" w:color="auto"/>
              <w:left w:val="single" w:sz="4" w:space="0" w:color="auto"/>
              <w:bottom w:val="single" w:sz="4" w:space="0" w:color="auto"/>
              <w:right w:val="single" w:sz="4" w:space="0" w:color="auto"/>
            </w:tcBorders>
            <w:vAlign w:val="center"/>
          </w:tcPr>
          <w:p w14:paraId="0451EBA4" w14:textId="77777777" w:rsidR="009D3B88" w:rsidRPr="003E0809" w:rsidRDefault="009D3B88" w:rsidP="002E684C">
            <w:pPr>
              <w:jc w:val="center"/>
              <w:rPr>
                <w:color w:val="000000" w:themeColor="text1"/>
                <w:sz w:val="20"/>
                <w:szCs w:val="20"/>
              </w:rPr>
            </w:pPr>
            <w:r w:rsidRPr="003E0809">
              <w:rPr>
                <w:color w:val="000000" w:themeColor="text1"/>
                <w:sz w:val="20"/>
                <w:szCs w:val="20"/>
              </w:rPr>
              <w:t xml:space="preserve">NT objektas </w:t>
            </w:r>
          </w:p>
        </w:tc>
        <w:tc>
          <w:tcPr>
            <w:tcW w:w="470" w:type="pct"/>
            <w:tcBorders>
              <w:top w:val="single" w:sz="4" w:space="0" w:color="auto"/>
              <w:left w:val="single" w:sz="4" w:space="0" w:color="auto"/>
              <w:bottom w:val="single" w:sz="4" w:space="0" w:color="auto"/>
              <w:right w:val="single" w:sz="4" w:space="0" w:color="auto"/>
            </w:tcBorders>
            <w:vAlign w:val="center"/>
          </w:tcPr>
          <w:p w14:paraId="55C9AC6C" w14:textId="77777777" w:rsidR="009D3B88" w:rsidRPr="003E0809" w:rsidRDefault="009D3B88" w:rsidP="002E684C">
            <w:pPr>
              <w:jc w:val="center"/>
              <w:rPr>
                <w:color w:val="000000" w:themeColor="text1"/>
                <w:sz w:val="20"/>
                <w:szCs w:val="20"/>
              </w:rPr>
            </w:pPr>
            <w:r w:rsidRPr="003E0809">
              <w:rPr>
                <w:color w:val="000000" w:themeColor="text1"/>
                <w:sz w:val="20"/>
                <w:szCs w:val="20"/>
              </w:rPr>
              <w:t>NT objekto plotas**</w:t>
            </w:r>
          </w:p>
        </w:tc>
        <w:tc>
          <w:tcPr>
            <w:tcW w:w="555" w:type="pct"/>
            <w:tcBorders>
              <w:top w:val="single" w:sz="4" w:space="0" w:color="auto"/>
              <w:left w:val="single" w:sz="4" w:space="0" w:color="auto"/>
              <w:bottom w:val="single" w:sz="4" w:space="0" w:color="auto"/>
              <w:right w:val="single" w:sz="4" w:space="0" w:color="auto"/>
            </w:tcBorders>
            <w:vAlign w:val="center"/>
          </w:tcPr>
          <w:p w14:paraId="34E88DC4" w14:textId="77777777" w:rsidR="009D3B88" w:rsidRPr="003E0809" w:rsidRDefault="009D3B88" w:rsidP="002E684C">
            <w:pPr>
              <w:jc w:val="center"/>
              <w:rPr>
                <w:color w:val="000000" w:themeColor="text1"/>
                <w:sz w:val="20"/>
                <w:szCs w:val="20"/>
              </w:rPr>
            </w:pPr>
            <w:r w:rsidRPr="003E0809">
              <w:rPr>
                <w:color w:val="000000" w:themeColor="text1"/>
                <w:sz w:val="20"/>
                <w:szCs w:val="20"/>
              </w:rPr>
              <w:t>Konteinerių  skaičius, tūris, ištuštinimo dažnis</w:t>
            </w:r>
          </w:p>
        </w:tc>
        <w:tc>
          <w:tcPr>
            <w:tcW w:w="550" w:type="pct"/>
            <w:tcBorders>
              <w:top w:val="single" w:sz="4" w:space="0" w:color="auto"/>
              <w:left w:val="single" w:sz="4" w:space="0" w:color="auto"/>
              <w:bottom w:val="single" w:sz="4" w:space="0" w:color="auto"/>
              <w:right w:val="single" w:sz="4" w:space="0" w:color="auto"/>
            </w:tcBorders>
            <w:vAlign w:val="center"/>
          </w:tcPr>
          <w:p w14:paraId="58936C92" w14:textId="5C6FA98F" w:rsidR="009D3B88" w:rsidRPr="003E0809" w:rsidRDefault="00956BA5" w:rsidP="002E684C">
            <w:pPr>
              <w:jc w:val="center"/>
              <w:rPr>
                <w:color w:val="000000" w:themeColor="text1"/>
                <w:sz w:val="20"/>
                <w:szCs w:val="20"/>
              </w:rPr>
            </w:pPr>
            <w:r w:rsidRPr="003E0809">
              <w:rPr>
                <w:color w:val="000000" w:themeColor="text1"/>
                <w:sz w:val="20"/>
                <w:szCs w:val="20"/>
              </w:rPr>
              <w:t xml:space="preserve">2,4 </w:t>
            </w:r>
            <w:r w:rsidR="009D3B88" w:rsidRPr="003E0809">
              <w:rPr>
                <w:color w:val="000000" w:themeColor="text1"/>
                <w:sz w:val="20"/>
                <w:szCs w:val="20"/>
              </w:rPr>
              <w:t>Eur/</w:t>
            </w:r>
          </w:p>
          <w:p w14:paraId="2AB90B1C" w14:textId="77777777" w:rsidR="009D3B88" w:rsidRPr="003E0809" w:rsidRDefault="009D3B88" w:rsidP="002E684C">
            <w:pPr>
              <w:jc w:val="center"/>
              <w:rPr>
                <w:color w:val="000000" w:themeColor="text1"/>
                <w:sz w:val="20"/>
                <w:szCs w:val="20"/>
              </w:rPr>
            </w:pPr>
            <w:r w:rsidRPr="003E0809">
              <w:rPr>
                <w:color w:val="000000" w:themeColor="text1"/>
                <w:sz w:val="20"/>
                <w:szCs w:val="20"/>
              </w:rPr>
              <w:t>1 objektui/mėn.</w:t>
            </w:r>
          </w:p>
        </w:tc>
        <w:tc>
          <w:tcPr>
            <w:tcW w:w="528" w:type="pct"/>
            <w:tcBorders>
              <w:top w:val="single" w:sz="4" w:space="0" w:color="auto"/>
              <w:left w:val="single" w:sz="4" w:space="0" w:color="auto"/>
              <w:bottom w:val="single" w:sz="4" w:space="0" w:color="auto"/>
              <w:right w:val="single" w:sz="4" w:space="0" w:color="auto"/>
            </w:tcBorders>
            <w:vAlign w:val="center"/>
          </w:tcPr>
          <w:p w14:paraId="17EC047F" w14:textId="42C8AF09" w:rsidR="009D3B88" w:rsidRPr="003E0809" w:rsidRDefault="00956BA5" w:rsidP="002E684C">
            <w:pPr>
              <w:jc w:val="center"/>
              <w:rPr>
                <w:color w:val="000000" w:themeColor="text1"/>
                <w:sz w:val="20"/>
                <w:szCs w:val="20"/>
              </w:rPr>
            </w:pPr>
            <w:r w:rsidRPr="003E0809">
              <w:rPr>
                <w:color w:val="000000" w:themeColor="text1"/>
                <w:sz w:val="20"/>
                <w:szCs w:val="20"/>
              </w:rPr>
              <w:t>1,2</w:t>
            </w:r>
            <w:r w:rsidR="009D3B88" w:rsidRPr="003E0809">
              <w:rPr>
                <w:color w:val="000000" w:themeColor="text1"/>
                <w:sz w:val="20"/>
                <w:szCs w:val="20"/>
              </w:rPr>
              <w:t xml:space="preserve"> Eur/</w:t>
            </w:r>
          </w:p>
          <w:p w14:paraId="54752F03" w14:textId="77777777" w:rsidR="009D3B88" w:rsidRPr="003E0809" w:rsidRDefault="009D3B88" w:rsidP="002E684C">
            <w:pPr>
              <w:jc w:val="center"/>
              <w:rPr>
                <w:color w:val="000000" w:themeColor="text1"/>
                <w:sz w:val="20"/>
                <w:szCs w:val="20"/>
              </w:rPr>
            </w:pPr>
            <w:r w:rsidRPr="003E0809">
              <w:rPr>
                <w:color w:val="000000" w:themeColor="text1"/>
                <w:sz w:val="20"/>
                <w:szCs w:val="20"/>
              </w:rPr>
              <w:t>100 m</w:t>
            </w:r>
            <w:r w:rsidRPr="003E0809">
              <w:rPr>
                <w:color w:val="000000" w:themeColor="text1"/>
                <w:sz w:val="20"/>
                <w:szCs w:val="20"/>
                <w:vertAlign w:val="superscript"/>
              </w:rPr>
              <w:t>2</w:t>
            </w:r>
            <w:r w:rsidRPr="003E0809">
              <w:rPr>
                <w:color w:val="000000" w:themeColor="text1"/>
                <w:sz w:val="20"/>
                <w:szCs w:val="20"/>
              </w:rPr>
              <w:t>/mėn.</w:t>
            </w:r>
          </w:p>
        </w:tc>
        <w:tc>
          <w:tcPr>
            <w:tcW w:w="560" w:type="pct"/>
            <w:tcBorders>
              <w:top w:val="single" w:sz="4" w:space="0" w:color="auto"/>
              <w:left w:val="single" w:sz="4" w:space="0" w:color="auto"/>
              <w:bottom w:val="single" w:sz="4" w:space="0" w:color="auto"/>
              <w:right w:val="single" w:sz="4" w:space="0" w:color="auto"/>
            </w:tcBorders>
            <w:vAlign w:val="center"/>
          </w:tcPr>
          <w:p w14:paraId="2E996CBE" w14:textId="77777777" w:rsidR="009D3B88" w:rsidRPr="003E0809" w:rsidRDefault="009D3B88" w:rsidP="002E684C">
            <w:pPr>
              <w:jc w:val="center"/>
              <w:rPr>
                <w:color w:val="000000" w:themeColor="text1"/>
                <w:sz w:val="20"/>
                <w:szCs w:val="20"/>
              </w:rPr>
            </w:pPr>
            <w:r w:rsidRPr="003E0809">
              <w:rPr>
                <w:color w:val="000000" w:themeColor="text1"/>
                <w:sz w:val="20"/>
                <w:szCs w:val="20"/>
              </w:rPr>
              <w:t>Įkainis pateikiamas 2 lentelėje</w:t>
            </w:r>
          </w:p>
        </w:tc>
      </w:tr>
    </w:tbl>
    <w:p w14:paraId="09AE500C" w14:textId="77777777" w:rsidR="009D3B88" w:rsidRPr="003E0809" w:rsidRDefault="009D3B88" w:rsidP="009D3B88">
      <w:pPr>
        <w:jc w:val="both"/>
        <w:rPr>
          <w:color w:val="000000" w:themeColor="text1"/>
        </w:rPr>
      </w:pPr>
      <w:r w:rsidRPr="003E0809">
        <w:rPr>
          <w:color w:val="000000" w:themeColor="text1"/>
        </w:rPr>
        <w:t>* Mišrių komunalinių atliekų konteinerių aptarnavimo paslauga teikiama 26 kartus per metus.</w:t>
      </w:r>
    </w:p>
    <w:p w14:paraId="7F419DEB" w14:textId="77777777" w:rsidR="009D3B88" w:rsidRPr="003E0809" w:rsidRDefault="009D3B88" w:rsidP="009D3B88">
      <w:pPr>
        <w:jc w:val="both"/>
        <w:rPr>
          <w:color w:val="000000" w:themeColor="text1"/>
          <w:shd w:val="clear" w:color="auto" w:fill="FFFFFF"/>
        </w:rPr>
      </w:pPr>
      <w:r w:rsidRPr="003E0809">
        <w:rPr>
          <w:b/>
          <w:color w:val="000000" w:themeColor="text1"/>
        </w:rPr>
        <w:t>**</w:t>
      </w:r>
      <w:r w:rsidRPr="003E0809">
        <w:rPr>
          <w:color w:val="000000" w:themeColor="text1"/>
        </w:rPr>
        <w:t xml:space="preserve"> </w:t>
      </w:r>
      <w:r w:rsidRPr="003E0809">
        <w:rPr>
          <w:color w:val="000000" w:themeColor="text1"/>
          <w:shd w:val="clear" w:color="auto" w:fill="FFFFFF"/>
        </w:rPr>
        <w:t>Maksimalus apmokestinamas bendras plotas 5000 m</w:t>
      </w:r>
      <w:r w:rsidRPr="003E0809">
        <w:rPr>
          <w:color w:val="000000" w:themeColor="text1"/>
          <w:shd w:val="clear" w:color="auto" w:fill="FFFFFF"/>
          <w:vertAlign w:val="superscript"/>
        </w:rPr>
        <w:t>2</w:t>
      </w:r>
      <w:r w:rsidRPr="003E0809">
        <w:rPr>
          <w:color w:val="000000" w:themeColor="text1"/>
          <w:shd w:val="clear" w:color="auto" w:fill="FFFFFF"/>
        </w:rPr>
        <w:t>, į kurį bendrai įskaičiuojami vienam nekilnojamojo turto objekto savininkui nekilnojamojo turto objektai, priklausantys tai pačiai nekilnojamojo turto objektų grupei, kuriems eksploatuoti naudojama viena mišrių komunalinių atliekų konteinerių aikštelė.</w:t>
      </w:r>
    </w:p>
    <w:p w14:paraId="1427C50D" w14:textId="63225F64" w:rsidR="000042AC" w:rsidRPr="003E0809" w:rsidRDefault="000042AC" w:rsidP="009D3B88">
      <w:pPr>
        <w:jc w:val="both"/>
        <w:rPr>
          <w:color w:val="000000" w:themeColor="text1"/>
        </w:rPr>
      </w:pPr>
      <w:r w:rsidRPr="003E0809">
        <w:rPr>
          <w:color w:val="000000" w:themeColor="text1"/>
          <w:shd w:val="clear" w:color="auto" w:fill="FFFFFF"/>
        </w:rPr>
        <w:t xml:space="preserve">*** </w:t>
      </w:r>
      <w:r w:rsidRPr="003E0809">
        <w:rPr>
          <w:color w:val="000000" w:themeColor="text1"/>
        </w:rPr>
        <w:t xml:space="preserve">Savininkui ar įgaliotam asmeniui </w:t>
      </w:r>
      <w:r w:rsidR="00A656C6" w:rsidRPr="003E0809">
        <w:rPr>
          <w:color w:val="000000" w:themeColor="text1"/>
        </w:rPr>
        <w:t xml:space="preserve">laiku </w:t>
      </w:r>
      <w:r w:rsidRPr="003E0809">
        <w:rPr>
          <w:color w:val="000000" w:themeColor="text1"/>
        </w:rPr>
        <w:t>nepateikus pažymos iš energijos tiekėjo, pagal kurią būtų galima matyti, jog objekte faktiškai nėra gyvenama, bus laikoma, jog objekte faktiškai gyvena 6 asmenys ir taikomi atitinkamai pagal objekto grupę 1.7 arba 1.14 punktuose nustatyti rinkliavos dydžiai.</w:t>
      </w:r>
    </w:p>
    <w:p w14:paraId="13543E1B" w14:textId="77777777" w:rsidR="009D3B88" w:rsidRPr="003E0809" w:rsidRDefault="009D3B88" w:rsidP="009D3B88">
      <w:pPr>
        <w:rPr>
          <w:color w:val="000000" w:themeColor="text1"/>
        </w:rPr>
      </w:pPr>
    </w:p>
    <w:p w14:paraId="21DF3D7E" w14:textId="77777777" w:rsidR="009D3B88" w:rsidRPr="003E0809" w:rsidRDefault="009D3B88" w:rsidP="009D3B88">
      <w:pPr>
        <w:suppressAutoHyphens w:val="0"/>
        <w:rPr>
          <w:b/>
          <w:color w:val="000000" w:themeColor="text1"/>
        </w:rPr>
      </w:pPr>
      <w:r w:rsidRPr="003E0809">
        <w:rPr>
          <w:b/>
          <w:color w:val="000000" w:themeColor="text1"/>
        </w:rPr>
        <w:br w:type="page"/>
      </w:r>
    </w:p>
    <w:p w14:paraId="0C46E0A5" w14:textId="77777777" w:rsidR="009D3B88" w:rsidRPr="003E0809" w:rsidRDefault="009D3B88" w:rsidP="009D3B88">
      <w:pPr>
        <w:tabs>
          <w:tab w:val="left" w:pos="1440"/>
        </w:tabs>
        <w:jc w:val="center"/>
        <w:rPr>
          <w:b/>
          <w:color w:val="000000" w:themeColor="text1"/>
        </w:rPr>
      </w:pPr>
      <w:r w:rsidRPr="003E0809">
        <w:rPr>
          <w:b/>
          <w:color w:val="000000" w:themeColor="text1"/>
        </w:rPr>
        <w:lastRenderedPageBreak/>
        <w:t>2 LENTELĖ. KRETINGOS RAJONO SAVIVALDYBĖS VIETINĖS RINKLIAVOS UŽ KOMUNALINIŲ ATLIEKŲ SURINKIMĄ IŠ ATLIEKŲ TURĖTOJŲ IR ATLIEKŲ TVARKYMĄ KINTAMOSIOS DALIES DYDŽIAI NEGYVENAMOSIOS IR KITOS PASKIRTIES NEKILNOJAMOJO TURTO OBJEKTŲ KATEGORIJOMS, KURIOS NAUDOJASI INDIVIDUALIAIS MIŠRIŲ KOMUNALINIŲ ATLIEKŲ KONTEINERIAIS</w:t>
      </w:r>
    </w:p>
    <w:p w14:paraId="1624D390" w14:textId="77777777" w:rsidR="009D3B88" w:rsidRPr="003E0809" w:rsidRDefault="009D3B88" w:rsidP="009D3B88">
      <w:pPr>
        <w:rPr>
          <w:color w:val="000000" w:themeColor="text1"/>
          <w:sz w:val="20"/>
        </w:rPr>
      </w:pPr>
    </w:p>
    <w:tbl>
      <w:tblPr>
        <w:tblW w:w="3852" w:type="pct"/>
        <w:tblInd w:w="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793"/>
        <w:gridCol w:w="3396"/>
      </w:tblGrid>
      <w:tr w:rsidR="003E0809" w:rsidRPr="003E0809" w14:paraId="0D6B0C50" w14:textId="77777777" w:rsidTr="002E684C">
        <w:trPr>
          <w:trHeight w:val="317"/>
        </w:trPr>
        <w:tc>
          <w:tcPr>
            <w:tcW w:w="1560" w:type="pct"/>
            <w:vMerge w:val="restart"/>
            <w:tcBorders>
              <w:top w:val="single" w:sz="4" w:space="0" w:color="auto"/>
              <w:left w:val="single" w:sz="4" w:space="0" w:color="auto"/>
              <w:bottom w:val="single" w:sz="4" w:space="0" w:color="auto"/>
              <w:right w:val="single" w:sz="4" w:space="0" w:color="auto"/>
            </w:tcBorders>
            <w:vAlign w:val="center"/>
            <w:hideMark/>
          </w:tcPr>
          <w:p w14:paraId="1DD508F1" w14:textId="77777777" w:rsidR="009D3B88" w:rsidRPr="003E0809" w:rsidRDefault="009D3B88" w:rsidP="002E684C">
            <w:pPr>
              <w:spacing w:line="276" w:lineRule="auto"/>
              <w:jc w:val="center"/>
              <w:rPr>
                <w:color w:val="000000" w:themeColor="text1"/>
              </w:rPr>
            </w:pPr>
            <w:r w:rsidRPr="003E0809">
              <w:rPr>
                <w:color w:val="000000" w:themeColor="text1"/>
              </w:rPr>
              <w:t>Konteineriai</w:t>
            </w:r>
          </w:p>
        </w:tc>
        <w:tc>
          <w:tcPr>
            <w:tcW w:w="1815" w:type="pct"/>
            <w:vMerge w:val="restart"/>
            <w:tcBorders>
              <w:top w:val="single" w:sz="4" w:space="0" w:color="auto"/>
              <w:left w:val="single" w:sz="4" w:space="0" w:color="auto"/>
              <w:bottom w:val="single" w:sz="4" w:space="0" w:color="auto"/>
              <w:right w:val="single" w:sz="4" w:space="0" w:color="auto"/>
            </w:tcBorders>
            <w:vAlign w:val="center"/>
            <w:hideMark/>
          </w:tcPr>
          <w:p w14:paraId="10C4BFEC" w14:textId="77777777" w:rsidR="009D3B88" w:rsidRPr="003E0809" w:rsidRDefault="009D3B88" w:rsidP="002E684C">
            <w:pPr>
              <w:spacing w:line="276" w:lineRule="auto"/>
              <w:jc w:val="center"/>
              <w:rPr>
                <w:color w:val="000000" w:themeColor="text1"/>
              </w:rPr>
            </w:pPr>
            <w:r w:rsidRPr="003E0809">
              <w:rPr>
                <w:color w:val="000000" w:themeColor="text1"/>
              </w:rPr>
              <w:t>Mato vnt.</w:t>
            </w:r>
          </w:p>
        </w:tc>
        <w:tc>
          <w:tcPr>
            <w:tcW w:w="1625" w:type="pct"/>
            <w:vMerge w:val="restart"/>
            <w:tcBorders>
              <w:top w:val="single" w:sz="4" w:space="0" w:color="auto"/>
              <w:left w:val="single" w:sz="4" w:space="0" w:color="auto"/>
              <w:bottom w:val="single" w:sz="4" w:space="0" w:color="auto"/>
              <w:right w:val="single" w:sz="4" w:space="0" w:color="auto"/>
            </w:tcBorders>
            <w:vAlign w:val="center"/>
            <w:hideMark/>
          </w:tcPr>
          <w:p w14:paraId="67038751" w14:textId="77777777" w:rsidR="009D3B88" w:rsidRPr="003E0809" w:rsidRDefault="009D3B88" w:rsidP="002E684C">
            <w:pPr>
              <w:spacing w:line="276" w:lineRule="auto"/>
              <w:jc w:val="center"/>
              <w:rPr>
                <w:color w:val="000000" w:themeColor="text1"/>
              </w:rPr>
            </w:pPr>
            <w:r w:rsidRPr="003E0809">
              <w:rPr>
                <w:color w:val="000000" w:themeColor="text1"/>
              </w:rPr>
              <w:t>Atliekų surinkimo ir tvarkymo dydis, Eur</w:t>
            </w:r>
          </w:p>
        </w:tc>
      </w:tr>
      <w:tr w:rsidR="003E0809" w:rsidRPr="003E0809" w14:paraId="1576D824" w14:textId="77777777" w:rsidTr="002E684C">
        <w:trPr>
          <w:trHeight w:val="317"/>
        </w:trPr>
        <w:tc>
          <w:tcPr>
            <w:tcW w:w="1560" w:type="pct"/>
            <w:vMerge/>
            <w:tcBorders>
              <w:top w:val="single" w:sz="4" w:space="0" w:color="auto"/>
              <w:left w:val="single" w:sz="4" w:space="0" w:color="auto"/>
              <w:bottom w:val="single" w:sz="4" w:space="0" w:color="auto"/>
              <w:right w:val="single" w:sz="4" w:space="0" w:color="auto"/>
            </w:tcBorders>
            <w:vAlign w:val="center"/>
            <w:hideMark/>
          </w:tcPr>
          <w:p w14:paraId="5EC42364" w14:textId="77777777" w:rsidR="009D3B88" w:rsidRPr="003E0809" w:rsidRDefault="009D3B88" w:rsidP="002E684C">
            <w:pPr>
              <w:suppressAutoHyphens w:val="0"/>
              <w:rPr>
                <w:color w:val="000000" w:themeColor="text1"/>
              </w:rPr>
            </w:pPr>
          </w:p>
        </w:tc>
        <w:tc>
          <w:tcPr>
            <w:tcW w:w="1815" w:type="pct"/>
            <w:vMerge/>
            <w:tcBorders>
              <w:top w:val="single" w:sz="4" w:space="0" w:color="auto"/>
              <w:left w:val="single" w:sz="4" w:space="0" w:color="auto"/>
              <w:bottom w:val="single" w:sz="4" w:space="0" w:color="auto"/>
              <w:right w:val="single" w:sz="4" w:space="0" w:color="auto"/>
            </w:tcBorders>
            <w:vAlign w:val="center"/>
            <w:hideMark/>
          </w:tcPr>
          <w:p w14:paraId="258E945D" w14:textId="77777777" w:rsidR="009D3B88" w:rsidRPr="003E0809" w:rsidRDefault="009D3B88" w:rsidP="002E684C">
            <w:pPr>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E6FE0" w14:textId="77777777" w:rsidR="009D3B88" w:rsidRPr="003E0809" w:rsidRDefault="009D3B88" w:rsidP="002E684C">
            <w:pPr>
              <w:suppressAutoHyphens w:val="0"/>
              <w:rPr>
                <w:color w:val="000000" w:themeColor="text1"/>
              </w:rPr>
            </w:pPr>
          </w:p>
        </w:tc>
      </w:tr>
      <w:tr w:rsidR="003E0809" w:rsidRPr="003E0809" w14:paraId="6C90D045" w14:textId="77777777" w:rsidTr="002E684C">
        <w:tc>
          <w:tcPr>
            <w:tcW w:w="1560" w:type="pct"/>
            <w:tcBorders>
              <w:top w:val="single" w:sz="4" w:space="0" w:color="auto"/>
              <w:left w:val="single" w:sz="4" w:space="0" w:color="auto"/>
              <w:bottom w:val="single" w:sz="4" w:space="0" w:color="auto"/>
              <w:right w:val="single" w:sz="4" w:space="0" w:color="auto"/>
            </w:tcBorders>
          </w:tcPr>
          <w:p w14:paraId="0B4EA8E9" w14:textId="77777777" w:rsidR="009D3B88" w:rsidRPr="003E0809" w:rsidRDefault="009D3B88" w:rsidP="002E684C">
            <w:pPr>
              <w:rPr>
                <w:color w:val="000000" w:themeColor="text1"/>
              </w:rPr>
            </w:pPr>
            <w:r w:rsidRPr="003E0809">
              <w:rPr>
                <w:color w:val="000000" w:themeColor="text1"/>
              </w:rPr>
              <w:t>120 litrų talpos</w:t>
            </w:r>
          </w:p>
        </w:tc>
        <w:tc>
          <w:tcPr>
            <w:tcW w:w="1815" w:type="pct"/>
            <w:tcBorders>
              <w:top w:val="single" w:sz="4" w:space="0" w:color="auto"/>
              <w:left w:val="single" w:sz="4" w:space="0" w:color="auto"/>
              <w:bottom w:val="single" w:sz="4" w:space="0" w:color="auto"/>
              <w:right w:val="single" w:sz="4" w:space="0" w:color="auto"/>
            </w:tcBorders>
            <w:vAlign w:val="center"/>
          </w:tcPr>
          <w:p w14:paraId="63B29F3A" w14:textId="77777777" w:rsidR="009D3B88" w:rsidRPr="003E0809" w:rsidRDefault="009D3B88" w:rsidP="002E684C">
            <w:pP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14:paraId="569350D5" w14:textId="27EFCF2D" w:rsidR="009D3B88" w:rsidRPr="003E0809" w:rsidRDefault="00956BA5" w:rsidP="002E684C">
            <w:pPr>
              <w:spacing w:line="276" w:lineRule="auto"/>
              <w:ind w:right="1446"/>
              <w:jc w:val="right"/>
              <w:rPr>
                <w:color w:val="000000" w:themeColor="text1"/>
              </w:rPr>
            </w:pPr>
            <w:r w:rsidRPr="003E0809">
              <w:rPr>
                <w:color w:val="000000" w:themeColor="text1"/>
              </w:rPr>
              <w:t>1,3</w:t>
            </w:r>
          </w:p>
        </w:tc>
      </w:tr>
      <w:tr w:rsidR="003E0809" w:rsidRPr="003E0809" w14:paraId="55E46310" w14:textId="77777777" w:rsidTr="002E684C">
        <w:tc>
          <w:tcPr>
            <w:tcW w:w="1560" w:type="pct"/>
            <w:tcBorders>
              <w:top w:val="single" w:sz="4" w:space="0" w:color="auto"/>
              <w:left w:val="single" w:sz="4" w:space="0" w:color="auto"/>
              <w:bottom w:val="single" w:sz="4" w:space="0" w:color="auto"/>
              <w:right w:val="single" w:sz="4" w:space="0" w:color="auto"/>
            </w:tcBorders>
          </w:tcPr>
          <w:p w14:paraId="0A92DF8E" w14:textId="77777777" w:rsidR="009D3B88" w:rsidRPr="003E0809" w:rsidRDefault="009D3B88" w:rsidP="002E684C">
            <w:pPr>
              <w:rPr>
                <w:color w:val="000000" w:themeColor="text1"/>
              </w:rPr>
            </w:pPr>
            <w:r w:rsidRPr="003E0809">
              <w:rPr>
                <w:color w:val="000000" w:themeColor="text1"/>
              </w:rPr>
              <w:t>140 litrų talpos</w:t>
            </w:r>
          </w:p>
        </w:tc>
        <w:tc>
          <w:tcPr>
            <w:tcW w:w="1815" w:type="pct"/>
            <w:tcBorders>
              <w:top w:val="single" w:sz="4" w:space="0" w:color="auto"/>
              <w:left w:val="single" w:sz="4" w:space="0" w:color="auto"/>
              <w:bottom w:val="single" w:sz="4" w:space="0" w:color="auto"/>
              <w:right w:val="single" w:sz="4" w:space="0" w:color="auto"/>
            </w:tcBorders>
            <w:vAlign w:val="center"/>
          </w:tcPr>
          <w:p w14:paraId="3F97010F" w14:textId="77777777" w:rsidR="009D3B88" w:rsidRPr="003E0809" w:rsidRDefault="009D3B88" w:rsidP="002E684C">
            <w:pP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14:paraId="1F107850" w14:textId="35EBC232" w:rsidR="009D3B88" w:rsidRPr="003E0809" w:rsidRDefault="00956BA5" w:rsidP="002E684C">
            <w:pPr>
              <w:spacing w:line="276" w:lineRule="auto"/>
              <w:ind w:right="1446"/>
              <w:jc w:val="right"/>
              <w:rPr>
                <w:color w:val="000000" w:themeColor="text1"/>
              </w:rPr>
            </w:pPr>
            <w:r w:rsidRPr="003E0809">
              <w:rPr>
                <w:color w:val="000000" w:themeColor="text1"/>
              </w:rPr>
              <w:t>1,5</w:t>
            </w:r>
          </w:p>
        </w:tc>
      </w:tr>
      <w:tr w:rsidR="003E0809" w:rsidRPr="003E0809" w14:paraId="098CDDFD" w14:textId="77777777" w:rsidTr="002E684C">
        <w:tc>
          <w:tcPr>
            <w:tcW w:w="1560" w:type="pct"/>
            <w:tcBorders>
              <w:top w:val="single" w:sz="4" w:space="0" w:color="auto"/>
              <w:left w:val="single" w:sz="4" w:space="0" w:color="auto"/>
              <w:bottom w:val="single" w:sz="4" w:space="0" w:color="auto"/>
              <w:right w:val="single" w:sz="4" w:space="0" w:color="auto"/>
            </w:tcBorders>
            <w:vAlign w:val="center"/>
          </w:tcPr>
          <w:p w14:paraId="35B93A06" w14:textId="77777777" w:rsidR="009D3B88" w:rsidRPr="003E0809" w:rsidRDefault="009D3B88" w:rsidP="002E684C">
            <w:pPr>
              <w:rPr>
                <w:color w:val="000000" w:themeColor="text1"/>
              </w:rPr>
            </w:pPr>
            <w:r w:rsidRPr="003E0809">
              <w:rPr>
                <w:color w:val="000000" w:themeColor="text1"/>
              </w:rPr>
              <w:t>240 litrų talpos</w:t>
            </w:r>
          </w:p>
        </w:tc>
        <w:tc>
          <w:tcPr>
            <w:tcW w:w="1815" w:type="pct"/>
            <w:tcBorders>
              <w:top w:val="single" w:sz="4" w:space="0" w:color="auto"/>
              <w:left w:val="single" w:sz="4" w:space="0" w:color="auto"/>
              <w:bottom w:val="single" w:sz="4" w:space="0" w:color="auto"/>
              <w:right w:val="single" w:sz="4" w:space="0" w:color="auto"/>
            </w:tcBorders>
            <w:vAlign w:val="center"/>
          </w:tcPr>
          <w:p w14:paraId="1DF3D086" w14:textId="77777777" w:rsidR="009D3B88" w:rsidRPr="003E0809" w:rsidRDefault="009D3B88" w:rsidP="002E684C">
            <w:pP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14:paraId="2D935E14" w14:textId="3085D1A1" w:rsidR="009D3B88" w:rsidRPr="003E0809" w:rsidRDefault="00956BA5" w:rsidP="002E684C">
            <w:pPr>
              <w:spacing w:line="276" w:lineRule="auto"/>
              <w:ind w:right="1446"/>
              <w:jc w:val="right"/>
              <w:rPr>
                <w:color w:val="000000" w:themeColor="text1"/>
              </w:rPr>
            </w:pPr>
            <w:r w:rsidRPr="003E0809">
              <w:rPr>
                <w:color w:val="000000" w:themeColor="text1"/>
              </w:rPr>
              <w:t>2,5</w:t>
            </w:r>
          </w:p>
        </w:tc>
      </w:tr>
      <w:tr w:rsidR="003E0809" w:rsidRPr="003E0809" w14:paraId="2E437784" w14:textId="77777777" w:rsidTr="002E684C">
        <w:tc>
          <w:tcPr>
            <w:tcW w:w="1560" w:type="pct"/>
            <w:tcBorders>
              <w:top w:val="single" w:sz="4" w:space="0" w:color="auto"/>
              <w:left w:val="single" w:sz="4" w:space="0" w:color="auto"/>
              <w:bottom w:val="single" w:sz="4" w:space="0" w:color="auto"/>
              <w:right w:val="single" w:sz="4" w:space="0" w:color="auto"/>
            </w:tcBorders>
            <w:vAlign w:val="center"/>
            <w:hideMark/>
          </w:tcPr>
          <w:p w14:paraId="7C2CF9A4" w14:textId="77777777" w:rsidR="009D3B88" w:rsidRPr="003E0809" w:rsidRDefault="009D3B88" w:rsidP="002E684C">
            <w:pPr>
              <w:rPr>
                <w:color w:val="000000" w:themeColor="text1"/>
              </w:rPr>
            </w:pPr>
            <w:r w:rsidRPr="003E0809">
              <w:rPr>
                <w:color w:val="000000" w:themeColor="text1"/>
              </w:rPr>
              <w:t>770 litrų talpos</w:t>
            </w:r>
          </w:p>
        </w:tc>
        <w:tc>
          <w:tcPr>
            <w:tcW w:w="1815" w:type="pct"/>
            <w:tcBorders>
              <w:top w:val="single" w:sz="4" w:space="0" w:color="auto"/>
              <w:left w:val="single" w:sz="4" w:space="0" w:color="auto"/>
              <w:bottom w:val="single" w:sz="4" w:space="0" w:color="auto"/>
              <w:right w:val="single" w:sz="4" w:space="0" w:color="auto"/>
            </w:tcBorders>
            <w:vAlign w:val="center"/>
            <w:hideMark/>
          </w:tcPr>
          <w:p w14:paraId="6471F466" w14:textId="77777777" w:rsidR="009D3B88" w:rsidRPr="003E0809" w:rsidRDefault="009D3B88" w:rsidP="002E684C">
            <w:pP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14:paraId="02B9D595" w14:textId="18C7E2AF" w:rsidR="009D3B88" w:rsidRPr="003E0809" w:rsidRDefault="00956BA5" w:rsidP="002E684C">
            <w:pPr>
              <w:spacing w:line="276" w:lineRule="auto"/>
              <w:ind w:right="1446"/>
              <w:jc w:val="right"/>
              <w:rPr>
                <w:color w:val="000000" w:themeColor="text1"/>
              </w:rPr>
            </w:pPr>
            <w:r w:rsidRPr="003E0809">
              <w:rPr>
                <w:color w:val="000000" w:themeColor="text1"/>
              </w:rPr>
              <w:t>8,0</w:t>
            </w:r>
          </w:p>
        </w:tc>
      </w:tr>
      <w:tr w:rsidR="009D3B88" w:rsidRPr="003E0809" w14:paraId="52CE58F9" w14:textId="77777777" w:rsidTr="002E684C">
        <w:tc>
          <w:tcPr>
            <w:tcW w:w="1560" w:type="pct"/>
            <w:tcBorders>
              <w:top w:val="single" w:sz="4" w:space="0" w:color="auto"/>
              <w:left w:val="single" w:sz="4" w:space="0" w:color="auto"/>
              <w:bottom w:val="single" w:sz="4" w:space="0" w:color="auto"/>
              <w:right w:val="single" w:sz="4" w:space="0" w:color="auto"/>
            </w:tcBorders>
            <w:vAlign w:val="center"/>
            <w:hideMark/>
          </w:tcPr>
          <w:p w14:paraId="6D4CDA3F" w14:textId="77777777" w:rsidR="009D3B88" w:rsidRPr="003E0809" w:rsidRDefault="009D3B88" w:rsidP="002E684C">
            <w:pPr>
              <w:rPr>
                <w:color w:val="000000" w:themeColor="text1"/>
              </w:rPr>
            </w:pPr>
            <w:r w:rsidRPr="003E0809">
              <w:rPr>
                <w:color w:val="000000" w:themeColor="text1"/>
              </w:rPr>
              <w:t>1100 litrų talpos</w:t>
            </w:r>
          </w:p>
        </w:tc>
        <w:tc>
          <w:tcPr>
            <w:tcW w:w="1815" w:type="pct"/>
            <w:tcBorders>
              <w:top w:val="single" w:sz="4" w:space="0" w:color="auto"/>
              <w:left w:val="single" w:sz="4" w:space="0" w:color="auto"/>
              <w:bottom w:val="single" w:sz="4" w:space="0" w:color="auto"/>
              <w:right w:val="single" w:sz="4" w:space="0" w:color="auto"/>
            </w:tcBorders>
            <w:vAlign w:val="center"/>
            <w:hideMark/>
          </w:tcPr>
          <w:p w14:paraId="385D84D2" w14:textId="77777777" w:rsidR="009D3B88" w:rsidRPr="003E0809" w:rsidRDefault="009D3B88" w:rsidP="002E684C">
            <w:pP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14:paraId="76BD2F59" w14:textId="47501B35" w:rsidR="009D3B88" w:rsidRPr="003E0809" w:rsidRDefault="00956BA5" w:rsidP="002E684C">
            <w:pPr>
              <w:spacing w:line="276" w:lineRule="auto"/>
              <w:ind w:right="1446"/>
              <w:jc w:val="right"/>
              <w:rPr>
                <w:color w:val="000000" w:themeColor="text1"/>
              </w:rPr>
            </w:pPr>
            <w:r w:rsidRPr="003E0809">
              <w:rPr>
                <w:color w:val="000000" w:themeColor="text1"/>
              </w:rPr>
              <w:t>11,0</w:t>
            </w:r>
          </w:p>
        </w:tc>
      </w:tr>
    </w:tbl>
    <w:p w14:paraId="51383B2C" w14:textId="77777777" w:rsidR="009D3B88" w:rsidRPr="003E0809" w:rsidRDefault="009D3B88" w:rsidP="009D3B88">
      <w:pPr>
        <w:tabs>
          <w:tab w:val="left" w:pos="1440"/>
        </w:tabs>
        <w:rPr>
          <w:b/>
          <w:strike/>
          <w:color w:val="000000" w:themeColor="text1"/>
        </w:rPr>
      </w:pPr>
    </w:p>
    <w:p w14:paraId="7542E458" w14:textId="77777777" w:rsidR="009D3B88" w:rsidRPr="003E0809" w:rsidRDefault="009D3B88" w:rsidP="009D3B88">
      <w:pPr>
        <w:tabs>
          <w:tab w:val="left" w:pos="1440"/>
        </w:tabs>
        <w:jc w:val="center"/>
        <w:rPr>
          <w:b/>
          <w:color w:val="000000" w:themeColor="text1"/>
        </w:rPr>
      </w:pPr>
      <w:r w:rsidRPr="003E0809">
        <w:rPr>
          <w:b/>
          <w:color w:val="000000" w:themeColor="text1"/>
        </w:rPr>
        <w:t>3 LENTELĖ. KRETINGOS RAJONO SAVIVALDYBĖS KOMUNALINIŲ ATLIEKŲ SURINKIMO IR TVARKYMO DYDŽIAI LAIKINIEMS STATINIAMS (NE NUOLATINIO POBŪDŽIO VEIKLAI VYKDYTI), RENGINIŲ AR PROJEKTŲ ĮGYVENDINIMO VIETOMS, VIEŠOSIOMS ERDVĖMS</w:t>
      </w:r>
    </w:p>
    <w:p w14:paraId="223EEA3F" w14:textId="77777777" w:rsidR="009D3B88" w:rsidRPr="003E0809" w:rsidRDefault="009D3B88" w:rsidP="009D3B88">
      <w:pPr>
        <w:rPr>
          <w:color w:val="000000" w:themeColor="text1"/>
          <w:sz w:val="20"/>
        </w:rPr>
      </w:pPr>
    </w:p>
    <w:tbl>
      <w:tblPr>
        <w:tblW w:w="3852" w:type="pct"/>
        <w:tblInd w:w="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3404"/>
        <w:gridCol w:w="3396"/>
      </w:tblGrid>
      <w:tr w:rsidR="003E0809" w:rsidRPr="003E0809" w14:paraId="39DDA527" w14:textId="77777777" w:rsidTr="002E684C">
        <w:trPr>
          <w:trHeight w:val="317"/>
        </w:trPr>
        <w:tc>
          <w:tcPr>
            <w:tcW w:w="1746" w:type="pct"/>
            <w:vMerge w:val="restart"/>
            <w:vAlign w:val="center"/>
            <w:hideMark/>
          </w:tcPr>
          <w:p w14:paraId="62AD4A7A" w14:textId="77777777" w:rsidR="009D3B88" w:rsidRPr="003E0809" w:rsidRDefault="009D3B88" w:rsidP="002E684C">
            <w:pPr>
              <w:spacing w:line="276" w:lineRule="auto"/>
              <w:jc w:val="center"/>
              <w:rPr>
                <w:color w:val="000000" w:themeColor="text1"/>
              </w:rPr>
            </w:pPr>
            <w:r w:rsidRPr="003E0809">
              <w:rPr>
                <w:color w:val="000000" w:themeColor="text1"/>
              </w:rPr>
              <w:t>Konteineriai</w:t>
            </w:r>
          </w:p>
        </w:tc>
        <w:tc>
          <w:tcPr>
            <w:tcW w:w="1629" w:type="pct"/>
            <w:vMerge w:val="restart"/>
            <w:vAlign w:val="center"/>
            <w:hideMark/>
          </w:tcPr>
          <w:p w14:paraId="2D0F1120" w14:textId="77777777" w:rsidR="009D3B88" w:rsidRPr="003E0809" w:rsidRDefault="009D3B88" w:rsidP="002E684C">
            <w:pPr>
              <w:spacing w:line="276" w:lineRule="auto"/>
              <w:jc w:val="center"/>
              <w:rPr>
                <w:color w:val="000000" w:themeColor="text1"/>
              </w:rPr>
            </w:pPr>
            <w:r w:rsidRPr="003E0809">
              <w:rPr>
                <w:color w:val="000000" w:themeColor="text1"/>
              </w:rPr>
              <w:t>Mato vnt.</w:t>
            </w:r>
          </w:p>
        </w:tc>
        <w:tc>
          <w:tcPr>
            <w:tcW w:w="1625" w:type="pct"/>
            <w:vMerge w:val="restart"/>
            <w:vAlign w:val="center"/>
            <w:hideMark/>
          </w:tcPr>
          <w:p w14:paraId="3610B432" w14:textId="77777777" w:rsidR="009D3B88" w:rsidRPr="003E0809" w:rsidRDefault="009D3B88" w:rsidP="002E684C">
            <w:pPr>
              <w:spacing w:line="276" w:lineRule="auto"/>
              <w:jc w:val="center"/>
              <w:rPr>
                <w:color w:val="000000" w:themeColor="text1"/>
              </w:rPr>
            </w:pPr>
            <w:r w:rsidRPr="003E0809">
              <w:rPr>
                <w:color w:val="000000" w:themeColor="text1"/>
              </w:rPr>
              <w:t>Atliekų surinkimo ir tvarkymo dydis, Eur</w:t>
            </w:r>
          </w:p>
        </w:tc>
      </w:tr>
      <w:tr w:rsidR="003E0809" w:rsidRPr="003E0809" w14:paraId="47FE9AF8" w14:textId="77777777" w:rsidTr="002E684C">
        <w:trPr>
          <w:trHeight w:val="317"/>
        </w:trPr>
        <w:tc>
          <w:tcPr>
            <w:tcW w:w="0" w:type="auto"/>
            <w:vMerge/>
            <w:vAlign w:val="center"/>
            <w:hideMark/>
          </w:tcPr>
          <w:p w14:paraId="07158B7C" w14:textId="77777777" w:rsidR="009D3B88" w:rsidRPr="003E0809" w:rsidRDefault="009D3B88" w:rsidP="002E684C">
            <w:pPr>
              <w:suppressAutoHyphens w:val="0"/>
              <w:rPr>
                <w:color w:val="000000" w:themeColor="text1"/>
              </w:rPr>
            </w:pPr>
          </w:p>
        </w:tc>
        <w:tc>
          <w:tcPr>
            <w:tcW w:w="0" w:type="auto"/>
            <w:vMerge/>
            <w:vAlign w:val="center"/>
            <w:hideMark/>
          </w:tcPr>
          <w:p w14:paraId="6094BE01" w14:textId="77777777" w:rsidR="009D3B88" w:rsidRPr="003E0809" w:rsidRDefault="009D3B88" w:rsidP="002E684C">
            <w:pPr>
              <w:suppressAutoHyphens w:val="0"/>
              <w:rPr>
                <w:color w:val="000000" w:themeColor="text1"/>
              </w:rPr>
            </w:pPr>
          </w:p>
        </w:tc>
        <w:tc>
          <w:tcPr>
            <w:tcW w:w="0" w:type="auto"/>
            <w:vMerge/>
            <w:vAlign w:val="center"/>
            <w:hideMark/>
          </w:tcPr>
          <w:p w14:paraId="454A21C7" w14:textId="77777777" w:rsidR="009D3B88" w:rsidRPr="003E0809" w:rsidRDefault="009D3B88" w:rsidP="002E684C">
            <w:pPr>
              <w:suppressAutoHyphens w:val="0"/>
              <w:rPr>
                <w:color w:val="000000" w:themeColor="text1"/>
              </w:rPr>
            </w:pPr>
          </w:p>
        </w:tc>
      </w:tr>
      <w:tr w:rsidR="003E0809" w:rsidRPr="003E0809" w14:paraId="5DCA10B7" w14:textId="77777777" w:rsidTr="002E684C">
        <w:tc>
          <w:tcPr>
            <w:tcW w:w="1746" w:type="pct"/>
            <w:vAlign w:val="center"/>
            <w:hideMark/>
          </w:tcPr>
          <w:p w14:paraId="0D8C0778" w14:textId="77777777" w:rsidR="009D3B88" w:rsidRPr="003E0809" w:rsidRDefault="009D3B88" w:rsidP="002E684C">
            <w:pPr>
              <w:rPr>
                <w:color w:val="000000" w:themeColor="text1"/>
              </w:rPr>
            </w:pPr>
            <w:r w:rsidRPr="003E0809">
              <w:rPr>
                <w:color w:val="000000" w:themeColor="text1"/>
              </w:rPr>
              <w:t>240 litrų talpos</w:t>
            </w:r>
          </w:p>
        </w:tc>
        <w:tc>
          <w:tcPr>
            <w:tcW w:w="1629" w:type="pct"/>
            <w:vAlign w:val="center"/>
            <w:hideMark/>
          </w:tcPr>
          <w:p w14:paraId="5007453C" w14:textId="77777777" w:rsidR="009D3B88" w:rsidRPr="003E0809" w:rsidRDefault="009D3B88" w:rsidP="002E684C">
            <w:pPr>
              <w:jc w:val="center"/>
              <w:rPr>
                <w:color w:val="000000" w:themeColor="text1"/>
              </w:rPr>
            </w:pPr>
            <w:r w:rsidRPr="003E0809">
              <w:rPr>
                <w:color w:val="000000" w:themeColor="text1"/>
              </w:rPr>
              <w:t>Eur / 1 konteinerio ištuštinimas</w:t>
            </w:r>
          </w:p>
        </w:tc>
        <w:tc>
          <w:tcPr>
            <w:tcW w:w="1625" w:type="pct"/>
            <w:vAlign w:val="center"/>
            <w:hideMark/>
          </w:tcPr>
          <w:p w14:paraId="41F7E2F1" w14:textId="67308C9B" w:rsidR="009D3B88" w:rsidRPr="003E0809" w:rsidRDefault="00956BA5" w:rsidP="002E684C">
            <w:pPr>
              <w:spacing w:line="276" w:lineRule="auto"/>
              <w:ind w:right="1446"/>
              <w:jc w:val="right"/>
              <w:rPr>
                <w:strike/>
                <w:color w:val="000000" w:themeColor="text1"/>
              </w:rPr>
            </w:pPr>
            <w:r w:rsidRPr="003E0809">
              <w:rPr>
                <w:color w:val="000000" w:themeColor="text1"/>
              </w:rPr>
              <w:t>4,3</w:t>
            </w:r>
          </w:p>
        </w:tc>
      </w:tr>
      <w:tr w:rsidR="003E0809" w:rsidRPr="003E0809" w14:paraId="02242B06" w14:textId="77777777" w:rsidTr="002E684C">
        <w:tc>
          <w:tcPr>
            <w:tcW w:w="1746" w:type="pct"/>
            <w:vAlign w:val="center"/>
            <w:hideMark/>
          </w:tcPr>
          <w:p w14:paraId="2BF01C2A" w14:textId="77777777" w:rsidR="009D3B88" w:rsidRPr="003E0809" w:rsidRDefault="009D3B88" w:rsidP="002E684C">
            <w:pPr>
              <w:rPr>
                <w:color w:val="000000" w:themeColor="text1"/>
              </w:rPr>
            </w:pPr>
            <w:r w:rsidRPr="003E0809">
              <w:rPr>
                <w:color w:val="000000" w:themeColor="text1"/>
              </w:rPr>
              <w:t>770 litrų talpos</w:t>
            </w:r>
          </w:p>
        </w:tc>
        <w:tc>
          <w:tcPr>
            <w:tcW w:w="1629" w:type="pct"/>
            <w:vAlign w:val="center"/>
            <w:hideMark/>
          </w:tcPr>
          <w:p w14:paraId="35754F60" w14:textId="77777777" w:rsidR="009D3B88" w:rsidRPr="003E0809" w:rsidRDefault="009D3B88" w:rsidP="002E684C">
            <w:pPr>
              <w:jc w:val="center"/>
              <w:rPr>
                <w:color w:val="000000" w:themeColor="text1"/>
              </w:rPr>
            </w:pPr>
            <w:r w:rsidRPr="003E0809">
              <w:rPr>
                <w:color w:val="000000" w:themeColor="text1"/>
              </w:rPr>
              <w:t>Eur / 1 konteinerio ištuštinimas</w:t>
            </w:r>
          </w:p>
        </w:tc>
        <w:tc>
          <w:tcPr>
            <w:tcW w:w="1625" w:type="pct"/>
            <w:vAlign w:val="center"/>
            <w:hideMark/>
          </w:tcPr>
          <w:p w14:paraId="7072E0BA" w14:textId="4C8EF3AB" w:rsidR="009D3B88" w:rsidRPr="003E0809" w:rsidRDefault="00956BA5" w:rsidP="002E684C">
            <w:pPr>
              <w:spacing w:line="276" w:lineRule="auto"/>
              <w:ind w:right="1446"/>
              <w:jc w:val="right"/>
              <w:rPr>
                <w:color w:val="000000" w:themeColor="text1"/>
              </w:rPr>
            </w:pPr>
            <w:r w:rsidRPr="003E0809">
              <w:rPr>
                <w:color w:val="000000" w:themeColor="text1"/>
              </w:rPr>
              <w:t>14,0</w:t>
            </w:r>
          </w:p>
        </w:tc>
      </w:tr>
      <w:tr w:rsidR="003E0809" w:rsidRPr="003E0809" w14:paraId="3F5718D6" w14:textId="77777777" w:rsidTr="002E684C">
        <w:tc>
          <w:tcPr>
            <w:tcW w:w="1746" w:type="pct"/>
            <w:vAlign w:val="center"/>
            <w:hideMark/>
          </w:tcPr>
          <w:p w14:paraId="40932493" w14:textId="77777777" w:rsidR="009D3B88" w:rsidRPr="003E0809" w:rsidRDefault="009D3B88" w:rsidP="002E684C">
            <w:pPr>
              <w:rPr>
                <w:color w:val="000000" w:themeColor="text1"/>
              </w:rPr>
            </w:pPr>
            <w:r w:rsidRPr="003E0809">
              <w:rPr>
                <w:color w:val="000000" w:themeColor="text1"/>
              </w:rPr>
              <w:t>1100 litrų talpos</w:t>
            </w:r>
          </w:p>
        </w:tc>
        <w:tc>
          <w:tcPr>
            <w:tcW w:w="1629" w:type="pct"/>
            <w:vAlign w:val="center"/>
            <w:hideMark/>
          </w:tcPr>
          <w:p w14:paraId="67EEF95D" w14:textId="77777777" w:rsidR="009D3B88" w:rsidRPr="003E0809" w:rsidRDefault="009D3B88" w:rsidP="002E684C">
            <w:pPr>
              <w:jc w:val="center"/>
              <w:rPr>
                <w:color w:val="000000" w:themeColor="text1"/>
              </w:rPr>
            </w:pPr>
            <w:r w:rsidRPr="003E0809">
              <w:rPr>
                <w:color w:val="000000" w:themeColor="text1"/>
              </w:rPr>
              <w:t>Eur / 1 konteinerio ištuštinimas</w:t>
            </w:r>
          </w:p>
        </w:tc>
        <w:tc>
          <w:tcPr>
            <w:tcW w:w="1625" w:type="pct"/>
            <w:vAlign w:val="center"/>
            <w:hideMark/>
          </w:tcPr>
          <w:p w14:paraId="55E14D16" w14:textId="2326CD66" w:rsidR="009D3B88" w:rsidRPr="003E0809" w:rsidRDefault="0013124C" w:rsidP="002E684C">
            <w:pPr>
              <w:spacing w:line="276" w:lineRule="auto"/>
              <w:ind w:right="1446"/>
              <w:jc w:val="right"/>
              <w:rPr>
                <w:color w:val="000000" w:themeColor="text1"/>
              </w:rPr>
            </w:pPr>
            <w:r w:rsidRPr="003E0809">
              <w:rPr>
                <w:color w:val="000000" w:themeColor="text1"/>
              </w:rPr>
              <w:t>20,0</w:t>
            </w:r>
          </w:p>
        </w:tc>
      </w:tr>
      <w:tr w:rsidR="003E0809" w:rsidRPr="003E0809" w14:paraId="0EB8E013" w14:textId="77777777" w:rsidTr="002E684C">
        <w:tc>
          <w:tcPr>
            <w:tcW w:w="1746" w:type="pct"/>
            <w:shd w:val="clear" w:color="auto" w:fill="auto"/>
            <w:vAlign w:val="center"/>
          </w:tcPr>
          <w:p w14:paraId="0B60AD66" w14:textId="77777777" w:rsidR="009D3B88" w:rsidRPr="003E0809" w:rsidRDefault="009D3B88" w:rsidP="002E684C">
            <w:pPr>
              <w:rPr>
                <w:color w:val="000000" w:themeColor="text1"/>
              </w:rPr>
            </w:pPr>
            <w:r w:rsidRPr="003E0809">
              <w:rPr>
                <w:color w:val="000000" w:themeColor="text1"/>
              </w:rPr>
              <w:t>3000 litrų talpos</w:t>
            </w:r>
          </w:p>
        </w:tc>
        <w:tc>
          <w:tcPr>
            <w:tcW w:w="1629" w:type="pct"/>
            <w:shd w:val="clear" w:color="auto" w:fill="auto"/>
            <w:vAlign w:val="center"/>
          </w:tcPr>
          <w:p w14:paraId="16E8EBDD" w14:textId="77777777" w:rsidR="009D3B88" w:rsidRPr="003E0809" w:rsidRDefault="009D3B88" w:rsidP="002E684C">
            <w:pPr>
              <w:jc w:val="center"/>
              <w:rPr>
                <w:color w:val="000000" w:themeColor="text1"/>
              </w:rPr>
            </w:pPr>
            <w:r w:rsidRPr="003E0809">
              <w:rPr>
                <w:color w:val="000000" w:themeColor="text1"/>
              </w:rPr>
              <w:t>Eur / 1 konteinerio ištuštinimas</w:t>
            </w:r>
          </w:p>
        </w:tc>
        <w:tc>
          <w:tcPr>
            <w:tcW w:w="1625" w:type="pct"/>
            <w:vAlign w:val="center"/>
          </w:tcPr>
          <w:p w14:paraId="00AD2D8B" w14:textId="22A29993" w:rsidR="009D3B88" w:rsidRPr="003E0809" w:rsidRDefault="0013124C" w:rsidP="002E684C">
            <w:pPr>
              <w:spacing w:line="276" w:lineRule="auto"/>
              <w:ind w:right="1446"/>
              <w:jc w:val="right"/>
              <w:rPr>
                <w:color w:val="000000" w:themeColor="text1"/>
              </w:rPr>
            </w:pPr>
            <w:r w:rsidRPr="003E0809">
              <w:rPr>
                <w:color w:val="000000" w:themeColor="text1"/>
              </w:rPr>
              <w:t>53,0</w:t>
            </w:r>
          </w:p>
        </w:tc>
      </w:tr>
      <w:tr w:rsidR="009D3B88" w:rsidRPr="003E0809" w14:paraId="4B17FEB5" w14:textId="77777777" w:rsidTr="002E684C">
        <w:tc>
          <w:tcPr>
            <w:tcW w:w="1746" w:type="pct"/>
            <w:shd w:val="clear" w:color="auto" w:fill="auto"/>
            <w:vAlign w:val="center"/>
          </w:tcPr>
          <w:p w14:paraId="657903AE" w14:textId="77777777" w:rsidR="009D3B88" w:rsidRPr="003E0809" w:rsidRDefault="009D3B88" w:rsidP="002E684C">
            <w:pPr>
              <w:rPr>
                <w:color w:val="000000" w:themeColor="text1"/>
              </w:rPr>
            </w:pPr>
            <w:r w:rsidRPr="003E0809">
              <w:rPr>
                <w:color w:val="000000" w:themeColor="text1"/>
              </w:rPr>
              <w:t>5000 litrų talpos</w:t>
            </w:r>
          </w:p>
        </w:tc>
        <w:tc>
          <w:tcPr>
            <w:tcW w:w="1629" w:type="pct"/>
            <w:shd w:val="clear" w:color="auto" w:fill="auto"/>
            <w:vAlign w:val="center"/>
          </w:tcPr>
          <w:p w14:paraId="6E8F1A30" w14:textId="77777777" w:rsidR="009D3B88" w:rsidRPr="003E0809" w:rsidRDefault="009D3B88" w:rsidP="002E684C">
            <w:pPr>
              <w:jc w:val="center"/>
              <w:rPr>
                <w:color w:val="000000" w:themeColor="text1"/>
              </w:rPr>
            </w:pPr>
            <w:r w:rsidRPr="003E0809">
              <w:rPr>
                <w:color w:val="000000" w:themeColor="text1"/>
              </w:rPr>
              <w:t>Eur / 1 konteinerio ištuštinimas</w:t>
            </w:r>
          </w:p>
        </w:tc>
        <w:tc>
          <w:tcPr>
            <w:tcW w:w="1625" w:type="pct"/>
            <w:vAlign w:val="center"/>
          </w:tcPr>
          <w:p w14:paraId="02ECA238" w14:textId="52EA55DF" w:rsidR="009D3B88" w:rsidRPr="003E0809" w:rsidRDefault="0013124C" w:rsidP="002E684C">
            <w:pPr>
              <w:spacing w:line="276" w:lineRule="auto"/>
              <w:ind w:right="1446"/>
              <w:jc w:val="right"/>
              <w:rPr>
                <w:color w:val="000000" w:themeColor="text1"/>
              </w:rPr>
            </w:pPr>
            <w:r w:rsidRPr="003E0809">
              <w:rPr>
                <w:color w:val="000000" w:themeColor="text1"/>
              </w:rPr>
              <w:t>89,0</w:t>
            </w:r>
          </w:p>
        </w:tc>
      </w:tr>
    </w:tbl>
    <w:p w14:paraId="729340B7" w14:textId="77777777" w:rsidR="009D3B88" w:rsidRPr="003E0809" w:rsidRDefault="009D3B88" w:rsidP="009D3B88">
      <w:pPr>
        <w:rPr>
          <w:color w:val="000000" w:themeColor="text1"/>
        </w:rPr>
      </w:pPr>
    </w:p>
    <w:p w14:paraId="1626B0F5" w14:textId="77777777" w:rsidR="009D3B88" w:rsidRPr="003E0809" w:rsidRDefault="009D3B88" w:rsidP="009D3B88">
      <w:pPr>
        <w:rPr>
          <w:color w:val="000000" w:themeColor="text1"/>
        </w:rPr>
      </w:pPr>
    </w:p>
    <w:p w14:paraId="655F5FDF" w14:textId="77777777" w:rsidR="009D3B88" w:rsidRPr="003E0809" w:rsidRDefault="009D3B88" w:rsidP="009D3B88">
      <w:pPr>
        <w:keepNext/>
        <w:tabs>
          <w:tab w:val="left" w:pos="1440"/>
        </w:tabs>
        <w:jc w:val="center"/>
        <w:rPr>
          <w:b/>
          <w:color w:val="000000" w:themeColor="text1"/>
        </w:rPr>
      </w:pPr>
      <w:r w:rsidRPr="003E0809">
        <w:rPr>
          <w:b/>
          <w:color w:val="000000" w:themeColor="text1"/>
        </w:rPr>
        <w:lastRenderedPageBreak/>
        <w:t>4 LENTELĖ. KRETINGOS RAJONO SAVIVALDYBĖS KOMUNALINIŲ ATLIEKŲ SURINKIMO IR TVARKYMO DYDŽIAI KAPINĖMS</w:t>
      </w:r>
    </w:p>
    <w:p w14:paraId="16EDE90C" w14:textId="77777777" w:rsidR="009D3B88" w:rsidRPr="003E0809" w:rsidRDefault="009D3B88" w:rsidP="009D3B88">
      <w:pPr>
        <w:keepNext/>
        <w:rPr>
          <w:color w:val="000000" w:themeColor="text1"/>
          <w:sz w:val="20"/>
        </w:rPr>
      </w:pPr>
    </w:p>
    <w:tbl>
      <w:tblPr>
        <w:tblW w:w="3852" w:type="pct"/>
        <w:tblInd w:w="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3404"/>
        <w:gridCol w:w="3396"/>
      </w:tblGrid>
      <w:tr w:rsidR="003E0809" w:rsidRPr="003E0809" w14:paraId="5471DE23" w14:textId="77777777" w:rsidTr="002E684C">
        <w:trPr>
          <w:trHeight w:val="317"/>
        </w:trPr>
        <w:tc>
          <w:tcPr>
            <w:tcW w:w="1746" w:type="pct"/>
            <w:vMerge w:val="restart"/>
            <w:tcBorders>
              <w:top w:val="single" w:sz="4" w:space="0" w:color="auto"/>
              <w:left w:val="single" w:sz="4" w:space="0" w:color="auto"/>
              <w:bottom w:val="single" w:sz="4" w:space="0" w:color="auto"/>
              <w:right w:val="single" w:sz="4" w:space="0" w:color="auto"/>
            </w:tcBorders>
            <w:vAlign w:val="center"/>
            <w:hideMark/>
          </w:tcPr>
          <w:p w14:paraId="40122E93" w14:textId="77777777" w:rsidR="009D3B88" w:rsidRPr="003E0809" w:rsidRDefault="009D3B88" w:rsidP="002E684C">
            <w:pPr>
              <w:keepNext/>
              <w:spacing w:line="276" w:lineRule="auto"/>
              <w:jc w:val="center"/>
              <w:rPr>
                <w:color w:val="000000" w:themeColor="text1"/>
              </w:rPr>
            </w:pPr>
            <w:r w:rsidRPr="003E0809">
              <w:rPr>
                <w:color w:val="000000" w:themeColor="text1"/>
              </w:rPr>
              <w:t>Konteineris</w:t>
            </w:r>
          </w:p>
        </w:tc>
        <w:tc>
          <w:tcPr>
            <w:tcW w:w="1629" w:type="pct"/>
            <w:vMerge w:val="restart"/>
            <w:tcBorders>
              <w:top w:val="single" w:sz="4" w:space="0" w:color="auto"/>
              <w:left w:val="single" w:sz="4" w:space="0" w:color="auto"/>
              <w:bottom w:val="single" w:sz="4" w:space="0" w:color="auto"/>
              <w:right w:val="single" w:sz="4" w:space="0" w:color="auto"/>
            </w:tcBorders>
            <w:vAlign w:val="center"/>
            <w:hideMark/>
          </w:tcPr>
          <w:p w14:paraId="1491A69B" w14:textId="77777777" w:rsidR="009D3B88" w:rsidRPr="003E0809" w:rsidRDefault="009D3B88" w:rsidP="002E684C">
            <w:pPr>
              <w:keepNext/>
              <w:spacing w:line="276" w:lineRule="auto"/>
              <w:jc w:val="center"/>
              <w:rPr>
                <w:color w:val="000000" w:themeColor="text1"/>
              </w:rPr>
            </w:pPr>
            <w:r w:rsidRPr="003E0809">
              <w:rPr>
                <w:color w:val="000000" w:themeColor="text1"/>
              </w:rPr>
              <w:t>Mato vnt.</w:t>
            </w:r>
          </w:p>
        </w:tc>
        <w:tc>
          <w:tcPr>
            <w:tcW w:w="1625" w:type="pct"/>
            <w:vMerge w:val="restart"/>
            <w:tcBorders>
              <w:top w:val="single" w:sz="4" w:space="0" w:color="auto"/>
              <w:left w:val="single" w:sz="4" w:space="0" w:color="auto"/>
              <w:bottom w:val="single" w:sz="4" w:space="0" w:color="auto"/>
              <w:right w:val="single" w:sz="4" w:space="0" w:color="auto"/>
            </w:tcBorders>
            <w:vAlign w:val="center"/>
            <w:hideMark/>
          </w:tcPr>
          <w:p w14:paraId="32B13CAF" w14:textId="77777777" w:rsidR="009D3B88" w:rsidRPr="003E0809" w:rsidRDefault="009D3B88" w:rsidP="002E684C">
            <w:pPr>
              <w:keepNext/>
              <w:spacing w:line="276" w:lineRule="auto"/>
              <w:jc w:val="center"/>
              <w:rPr>
                <w:color w:val="000000" w:themeColor="text1"/>
              </w:rPr>
            </w:pPr>
            <w:r w:rsidRPr="003E0809">
              <w:rPr>
                <w:color w:val="000000" w:themeColor="text1"/>
              </w:rPr>
              <w:t>Atliekų surinkimo ir tvarkymo dydis, Eur</w:t>
            </w:r>
          </w:p>
        </w:tc>
      </w:tr>
      <w:tr w:rsidR="003E0809" w:rsidRPr="003E0809" w14:paraId="03C10CF8" w14:textId="77777777" w:rsidTr="002E684C">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3D961" w14:textId="77777777" w:rsidR="009D3B88" w:rsidRPr="003E0809" w:rsidRDefault="009D3B88" w:rsidP="002E684C">
            <w:pPr>
              <w:keepNext/>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730F6" w14:textId="77777777" w:rsidR="009D3B88" w:rsidRPr="003E0809" w:rsidRDefault="009D3B88" w:rsidP="002E684C">
            <w:pPr>
              <w:keepNext/>
              <w:suppressAutoHyphens w:val="0"/>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E1539" w14:textId="77777777" w:rsidR="009D3B88" w:rsidRPr="003E0809" w:rsidRDefault="009D3B88" w:rsidP="002E684C">
            <w:pPr>
              <w:keepNext/>
              <w:suppressAutoHyphens w:val="0"/>
              <w:rPr>
                <w:color w:val="000000" w:themeColor="text1"/>
              </w:rPr>
            </w:pPr>
          </w:p>
        </w:tc>
      </w:tr>
      <w:tr w:rsidR="003E0809" w:rsidRPr="003E0809" w14:paraId="01D87388" w14:textId="77777777" w:rsidTr="002E684C">
        <w:tc>
          <w:tcPr>
            <w:tcW w:w="1746" w:type="pct"/>
            <w:tcBorders>
              <w:top w:val="single" w:sz="4" w:space="0" w:color="auto"/>
              <w:left w:val="single" w:sz="4" w:space="0" w:color="auto"/>
              <w:bottom w:val="single" w:sz="4" w:space="0" w:color="auto"/>
              <w:right w:val="single" w:sz="4" w:space="0" w:color="auto"/>
            </w:tcBorders>
            <w:vAlign w:val="center"/>
            <w:hideMark/>
          </w:tcPr>
          <w:p w14:paraId="201B30BB" w14:textId="77777777" w:rsidR="009D3B88" w:rsidRPr="003E0809" w:rsidRDefault="009D3B88" w:rsidP="002E684C">
            <w:pPr>
              <w:keepNext/>
              <w:rPr>
                <w:color w:val="000000" w:themeColor="text1"/>
              </w:rPr>
            </w:pPr>
            <w:r w:rsidRPr="003E0809">
              <w:rPr>
                <w:color w:val="000000" w:themeColor="text1"/>
              </w:rPr>
              <w:t>240 litrų talpos</w:t>
            </w:r>
          </w:p>
        </w:tc>
        <w:tc>
          <w:tcPr>
            <w:tcW w:w="1629" w:type="pct"/>
            <w:tcBorders>
              <w:top w:val="single" w:sz="4" w:space="0" w:color="auto"/>
              <w:left w:val="single" w:sz="4" w:space="0" w:color="auto"/>
              <w:bottom w:val="single" w:sz="4" w:space="0" w:color="auto"/>
              <w:right w:val="single" w:sz="4" w:space="0" w:color="auto"/>
            </w:tcBorders>
            <w:vAlign w:val="center"/>
            <w:hideMark/>
          </w:tcPr>
          <w:p w14:paraId="4E2936F9" w14:textId="77777777" w:rsidR="009D3B88" w:rsidRPr="003E0809" w:rsidRDefault="009D3B88" w:rsidP="002E684C">
            <w:pPr>
              <w:keepNext/>
              <w:jc w:val="cente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hideMark/>
          </w:tcPr>
          <w:p w14:paraId="1E2EBB69" w14:textId="02ED3211" w:rsidR="009D3B88" w:rsidRPr="003E0809" w:rsidRDefault="0013124C" w:rsidP="002E684C">
            <w:pPr>
              <w:keepNext/>
              <w:spacing w:line="276" w:lineRule="auto"/>
              <w:ind w:right="1446"/>
              <w:jc w:val="right"/>
              <w:rPr>
                <w:color w:val="000000" w:themeColor="text1"/>
              </w:rPr>
            </w:pPr>
            <w:r w:rsidRPr="003E0809">
              <w:rPr>
                <w:color w:val="000000" w:themeColor="text1"/>
              </w:rPr>
              <w:t>5,1</w:t>
            </w:r>
          </w:p>
        </w:tc>
      </w:tr>
      <w:tr w:rsidR="003E0809" w:rsidRPr="003E0809" w14:paraId="7828B7C0" w14:textId="77777777" w:rsidTr="002E684C">
        <w:tc>
          <w:tcPr>
            <w:tcW w:w="1746" w:type="pct"/>
            <w:tcBorders>
              <w:top w:val="single" w:sz="4" w:space="0" w:color="auto"/>
              <w:left w:val="single" w:sz="4" w:space="0" w:color="auto"/>
              <w:bottom w:val="single" w:sz="4" w:space="0" w:color="auto"/>
              <w:right w:val="single" w:sz="4" w:space="0" w:color="auto"/>
            </w:tcBorders>
            <w:vAlign w:val="center"/>
            <w:hideMark/>
          </w:tcPr>
          <w:p w14:paraId="67D4C759" w14:textId="77777777" w:rsidR="009D3B88" w:rsidRPr="003E0809" w:rsidRDefault="009D3B88" w:rsidP="002E684C">
            <w:pPr>
              <w:keepNext/>
              <w:rPr>
                <w:color w:val="000000" w:themeColor="text1"/>
              </w:rPr>
            </w:pPr>
            <w:r w:rsidRPr="003E0809">
              <w:rPr>
                <w:color w:val="000000" w:themeColor="text1"/>
              </w:rPr>
              <w:t>770 litrų talpos</w:t>
            </w:r>
          </w:p>
        </w:tc>
        <w:tc>
          <w:tcPr>
            <w:tcW w:w="1629" w:type="pct"/>
            <w:tcBorders>
              <w:top w:val="single" w:sz="4" w:space="0" w:color="auto"/>
              <w:left w:val="single" w:sz="4" w:space="0" w:color="auto"/>
              <w:bottom w:val="single" w:sz="4" w:space="0" w:color="auto"/>
              <w:right w:val="single" w:sz="4" w:space="0" w:color="auto"/>
            </w:tcBorders>
            <w:vAlign w:val="center"/>
            <w:hideMark/>
          </w:tcPr>
          <w:p w14:paraId="68F0A235" w14:textId="77777777" w:rsidR="009D3B88" w:rsidRPr="003E0809" w:rsidRDefault="009D3B88" w:rsidP="002E684C">
            <w:pPr>
              <w:keepNext/>
              <w:jc w:val="cente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hideMark/>
          </w:tcPr>
          <w:p w14:paraId="728BCC47" w14:textId="60A678C9" w:rsidR="009D3B88" w:rsidRPr="003E0809" w:rsidRDefault="0013124C" w:rsidP="002E684C">
            <w:pPr>
              <w:keepNext/>
              <w:spacing w:line="276" w:lineRule="auto"/>
              <w:ind w:right="1446"/>
              <w:jc w:val="right"/>
              <w:rPr>
                <w:color w:val="000000" w:themeColor="text1"/>
              </w:rPr>
            </w:pPr>
            <w:r w:rsidRPr="003E0809">
              <w:rPr>
                <w:color w:val="000000" w:themeColor="text1"/>
              </w:rPr>
              <w:t>16,0</w:t>
            </w:r>
          </w:p>
        </w:tc>
      </w:tr>
      <w:tr w:rsidR="003E0809" w:rsidRPr="003E0809" w14:paraId="1EAED663" w14:textId="77777777" w:rsidTr="002E684C">
        <w:tc>
          <w:tcPr>
            <w:tcW w:w="1746" w:type="pct"/>
            <w:tcBorders>
              <w:top w:val="single" w:sz="4" w:space="0" w:color="auto"/>
              <w:left w:val="single" w:sz="4" w:space="0" w:color="auto"/>
              <w:bottom w:val="single" w:sz="4" w:space="0" w:color="auto"/>
              <w:right w:val="single" w:sz="4" w:space="0" w:color="auto"/>
            </w:tcBorders>
            <w:vAlign w:val="center"/>
            <w:hideMark/>
          </w:tcPr>
          <w:p w14:paraId="4D1E399C" w14:textId="77777777" w:rsidR="009D3B88" w:rsidRPr="003E0809" w:rsidRDefault="009D3B88" w:rsidP="002E684C">
            <w:pPr>
              <w:keepNext/>
              <w:rPr>
                <w:color w:val="000000" w:themeColor="text1"/>
              </w:rPr>
            </w:pPr>
            <w:r w:rsidRPr="003E0809">
              <w:rPr>
                <w:color w:val="000000" w:themeColor="text1"/>
              </w:rPr>
              <w:t>1100 litrų talpos</w:t>
            </w:r>
          </w:p>
        </w:tc>
        <w:tc>
          <w:tcPr>
            <w:tcW w:w="1629" w:type="pct"/>
            <w:tcBorders>
              <w:top w:val="single" w:sz="4" w:space="0" w:color="auto"/>
              <w:left w:val="single" w:sz="4" w:space="0" w:color="auto"/>
              <w:bottom w:val="single" w:sz="4" w:space="0" w:color="auto"/>
              <w:right w:val="single" w:sz="4" w:space="0" w:color="auto"/>
            </w:tcBorders>
            <w:vAlign w:val="center"/>
            <w:hideMark/>
          </w:tcPr>
          <w:p w14:paraId="1B94EF10" w14:textId="77777777" w:rsidR="009D3B88" w:rsidRPr="003E0809" w:rsidRDefault="009D3B88" w:rsidP="002E684C">
            <w:pPr>
              <w:keepNext/>
              <w:jc w:val="cente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hideMark/>
          </w:tcPr>
          <w:p w14:paraId="3BA4070A" w14:textId="6D74A337" w:rsidR="009D3B88" w:rsidRPr="003E0809" w:rsidRDefault="0013124C" w:rsidP="002E684C">
            <w:pPr>
              <w:keepNext/>
              <w:spacing w:line="276" w:lineRule="auto"/>
              <w:ind w:right="1446"/>
              <w:jc w:val="right"/>
              <w:rPr>
                <w:color w:val="000000" w:themeColor="text1"/>
              </w:rPr>
            </w:pPr>
            <w:r w:rsidRPr="003E0809">
              <w:rPr>
                <w:color w:val="000000" w:themeColor="text1"/>
              </w:rPr>
              <w:t>24,0</w:t>
            </w:r>
          </w:p>
        </w:tc>
      </w:tr>
      <w:tr w:rsidR="003E0809" w:rsidRPr="003E0809" w14:paraId="508B5B1C" w14:textId="77777777" w:rsidTr="002E684C">
        <w:tc>
          <w:tcPr>
            <w:tcW w:w="1746" w:type="pct"/>
            <w:tcBorders>
              <w:top w:val="single" w:sz="4" w:space="0" w:color="auto"/>
              <w:left w:val="single" w:sz="4" w:space="0" w:color="auto"/>
              <w:bottom w:val="single" w:sz="4" w:space="0" w:color="auto"/>
              <w:right w:val="single" w:sz="4" w:space="0" w:color="auto"/>
            </w:tcBorders>
            <w:vAlign w:val="center"/>
          </w:tcPr>
          <w:p w14:paraId="34635FF1" w14:textId="77777777" w:rsidR="009D3B88" w:rsidRPr="003E0809" w:rsidRDefault="009D3B88" w:rsidP="002E684C">
            <w:pPr>
              <w:keepNext/>
              <w:rPr>
                <w:color w:val="000000" w:themeColor="text1"/>
              </w:rPr>
            </w:pPr>
            <w:r w:rsidRPr="003E0809">
              <w:rPr>
                <w:color w:val="000000" w:themeColor="text1"/>
              </w:rPr>
              <w:t>3000 litrų talpos</w:t>
            </w:r>
          </w:p>
        </w:tc>
        <w:tc>
          <w:tcPr>
            <w:tcW w:w="1629" w:type="pct"/>
            <w:tcBorders>
              <w:top w:val="single" w:sz="4" w:space="0" w:color="auto"/>
              <w:left w:val="single" w:sz="4" w:space="0" w:color="auto"/>
              <w:bottom w:val="single" w:sz="4" w:space="0" w:color="auto"/>
              <w:right w:val="single" w:sz="4" w:space="0" w:color="auto"/>
            </w:tcBorders>
            <w:vAlign w:val="center"/>
          </w:tcPr>
          <w:p w14:paraId="6364816E" w14:textId="77777777" w:rsidR="009D3B88" w:rsidRPr="003E0809" w:rsidRDefault="009D3B88" w:rsidP="002E684C">
            <w:pPr>
              <w:keepNext/>
              <w:jc w:val="cente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14:paraId="21C653D8" w14:textId="2EA670EA" w:rsidR="009D3B88" w:rsidRPr="003E0809" w:rsidRDefault="0013124C" w:rsidP="002E684C">
            <w:pPr>
              <w:keepNext/>
              <w:spacing w:line="276" w:lineRule="auto"/>
              <w:ind w:right="1446"/>
              <w:jc w:val="right"/>
              <w:rPr>
                <w:color w:val="000000" w:themeColor="text1"/>
              </w:rPr>
            </w:pPr>
            <w:r w:rsidRPr="003E0809">
              <w:rPr>
                <w:color w:val="000000" w:themeColor="text1"/>
              </w:rPr>
              <w:t>64,0</w:t>
            </w:r>
          </w:p>
        </w:tc>
      </w:tr>
      <w:tr w:rsidR="009D3B88" w:rsidRPr="003E0809" w14:paraId="7BA6CA87" w14:textId="77777777" w:rsidTr="002E684C">
        <w:tc>
          <w:tcPr>
            <w:tcW w:w="1746" w:type="pct"/>
            <w:tcBorders>
              <w:top w:val="single" w:sz="4" w:space="0" w:color="auto"/>
              <w:left w:val="single" w:sz="4" w:space="0" w:color="auto"/>
              <w:bottom w:val="single" w:sz="4" w:space="0" w:color="auto"/>
              <w:right w:val="single" w:sz="4" w:space="0" w:color="auto"/>
            </w:tcBorders>
            <w:vAlign w:val="center"/>
          </w:tcPr>
          <w:p w14:paraId="0D33329E" w14:textId="77777777" w:rsidR="009D3B88" w:rsidRPr="003E0809" w:rsidRDefault="009D3B88" w:rsidP="002E684C">
            <w:pPr>
              <w:keepNext/>
              <w:rPr>
                <w:color w:val="000000" w:themeColor="text1"/>
              </w:rPr>
            </w:pPr>
            <w:r w:rsidRPr="003E0809">
              <w:rPr>
                <w:color w:val="000000" w:themeColor="text1"/>
              </w:rPr>
              <w:t>5000 litrų talpos</w:t>
            </w:r>
          </w:p>
        </w:tc>
        <w:tc>
          <w:tcPr>
            <w:tcW w:w="1629" w:type="pct"/>
            <w:tcBorders>
              <w:top w:val="single" w:sz="4" w:space="0" w:color="auto"/>
              <w:left w:val="single" w:sz="4" w:space="0" w:color="auto"/>
              <w:bottom w:val="single" w:sz="4" w:space="0" w:color="auto"/>
              <w:right w:val="single" w:sz="4" w:space="0" w:color="auto"/>
            </w:tcBorders>
            <w:vAlign w:val="center"/>
          </w:tcPr>
          <w:p w14:paraId="00298B07" w14:textId="77777777" w:rsidR="009D3B88" w:rsidRPr="003E0809" w:rsidRDefault="009D3B88" w:rsidP="002E684C">
            <w:pPr>
              <w:keepNext/>
              <w:jc w:val="center"/>
              <w:rPr>
                <w:color w:val="000000" w:themeColor="text1"/>
              </w:rPr>
            </w:pPr>
            <w:r w:rsidRPr="003E0809">
              <w:rPr>
                <w:color w:val="000000" w:themeColor="text1"/>
              </w:rPr>
              <w:t>Eur / 1 konteinerio ištuštinimas</w:t>
            </w:r>
          </w:p>
        </w:tc>
        <w:tc>
          <w:tcPr>
            <w:tcW w:w="1625" w:type="pct"/>
            <w:tcBorders>
              <w:top w:val="single" w:sz="4" w:space="0" w:color="auto"/>
              <w:left w:val="single" w:sz="4" w:space="0" w:color="auto"/>
              <w:bottom w:val="single" w:sz="4" w:space="0" w:color="auto"/>
              <w:right w:val="single" w:sz="4" w:space="0" w:color="auto"/>
            </w:tcBorders>
            <w:vAlign w:val="center"/>
          </w:tcPr>
          <w:p w14:paraId="54C744CA" w14:textId="42468545" w:rsidR="009D3B88" w:rsidRPr="003E0809" w:rsidRDefault="0013124C" w:rsidP="002E684C">
            <w:pPr>
              <w:keepNext/>
              <w:spacing w:line="276" w:lineRule="auto"/>
              <w:ind w:right="1446"/>
              <w:jc w:val="right"/>
              <w:rPr>
                <w:color w:val="000000" w:themeColor="text1"/>
              </w:rPr>
            </w:pPr>
            <w:r w:rsidRPr="003E0809">
              <w:rPr>
                <w:color w:val="000000" w:themeColor="text1"/>
              </w:rPr>
              <w:t>107,0</w:t>
            </w:r>
          </w:p>
        </w:tc>
      </w:tr>
    </w:tbl>
    <w:p w14:paraId="48B4A0C4" w14:textId="77777777" w:rsidR="009D3B88" w:rsidRPr="003E0809" w:rsidRDefault="009D3B88" w:rsidP="009D3B88">
      <w:pPr>
        <w:rPr>
          <w:color w:val="000000" w:themeColor="text1"/>
        </w:rPr>
      </w:pPr>
    </w:p>
    <w:p w14:paraId="548865A1" w14:textId="77777777" w:rsidR="009D3B88" w:rsidRPr="003E0809" w:rsidRDefault="009D3B88" w:rsidP="009D3B88">
      <w:pPr>
        <w:tabs>
          <w:tab w:val="left" w:pos="851"/>
        </w:tabs>
        <w:jc w:val="center"/>
        <w:rPr>
          <w:color w:val="000000" w:themeColor="text1"/>
        </w:rPr>
      </w:pPr>
      <w:r w:rsidRPr="003E0809">
        <w:rPr>
          <w:color w:val="000000" w:themeColor="text1"/>
        </w:rPr>
        <w:t>_________________________________</w:t>
      </w:r>
    </w:p>
    <w:p w14:paraId="0FAFB6F2" w14:textId="77777777" w:rsidR="009D3B88" w:rsidRPr="003E0809" w:rsidRDefault="009D3B88" w:rsidP="009D3B88">
      <w:pPr>
        <w:jc w:val="center"/>
        <w:rPr>
          <w:color w:val="000000" w:themeColor="text1"/>
        </w:rPr>
      </w:pPr>
    </w:p>
    <w:p w14:paraId="630A1324" w14:textId="77777777" w:rsidR="00991175" w:rsidRPr="003E0809" w:rsidRDefault="00991175" w:rsidP="009D3B88">
      <w:pPr>
        <w:tabs>
          <w:tab w:val="left" w:pos="1440"/>
        </w:tabs>
        <w:jc w:val="center"/>
        <w:rPr>
          <w:b/>
          <w:color w:val="000000" w:themeColor="text1"/>
        </w:rPr>
      </w:pPr>
    </w:p>
    <w:sectPr w:rsidR="00991175" w:rsidRPr="003E0809" w:rsidSect="000A0287">
      <w:headerReference w:type="first" r:id="rId9"/>
      <w:pgSz w:w="15840" w:h="12240" w:orient="landscape"/>
      <w:pgMar w:top="170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84FC8" w14:textId="77777777" w:rsidR="00FD004A" w:rsidRDefault="00FD004A" w:rsidP="008D4DAA">
      <w:r>
        <w:separator/>
      </w:r>
    </w:p>
  </w:endnote>
  <w:endnote w:type="continuationSeparator" w:id="0">
    <w:p w14:paraId="78B68D35" w14:textId="77777777" w:rsidR="00FD004A" w:rsidRDefault="00FD004A" w:rsidP="008D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D2071" w14:textId="77777777" w:rsidR="00FD004A" w:rsidRDefault="00FD004A" w:rsidP="008D4DAA">
      <w:r>
        <w:separator/>
      </w:r>
    </w:p>
  </w:footnote>
  <w:footnote w:type="continuationSeparator" w:id="0">
    <w:p w14:paraId="378AA964" w14:textId="77777777" w:rsidR="00FD004A" w:rsidRDefault="00FD004A" w:rsidP="008D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271732"/>
      <w:docPartObj>
        <w:docPartGallery w:val="Page Numbers (Top of Page)"/>
        <w:docPartUnique/>
      </w:docPartObj>
    </w:sdtPr>
    <w:sdtContent>
      <w:p w14:paraId="19F3C889" w14:textId="77777777" w:rsidR="00A4059C" w:rsidRDefault="00A4059C">
        <w:pPr>
          <w:pStyle w:val="Antrats"/>
          <w:jc w:val="center"/>
        </w:pPr>
        <w:r>
          <w:fldChar w:fldCharType="begin"/>
        </w:r>
        <w:r>
          <w:instrText>PAGE   \* MERGEFORMAT</w:instrText>
        </w:r>
        <w:r>
          <w:fldChar w:fldCharType="separate"/>
        </w:r>
        <w:r w:rsidR="009D3B88">
          <w:rPr>
            <w:noProof/>
          </w:rPr>
          <w:t>11</w:t>
        </w:r>
        <w:r>
          <w:fldChar w:fldCharType="end"/>
        </w:r>
      </w:p>
    </w:sdtContent>
  </w:sdt>
  <w:p w14:paraId="3860E186" w14:textId="77777777" w:rsidR="00A4059C" w:rsidRDefault="00A4059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F8DC" w14:textId="77777777" w:rsidR="00A4059C" w:rsidRDefault="00A4059C">
    <w:pPr>
      <w:pStyle w:val="Antrats"/>
      <w:jc w:val="center"/>
    </w:pPr>
    <w:r>
      <w:fldChar w:fldCharType="begin"/>
    </w:r>
    <w:r>
      <w:instrText>PAGE   \* MERGEFORMAT</w:instrText>
    </w:r>
    <w:r>
      <w:fldChar w:fldCharType="separate"/>
    </w:r>
    <w:r>
      <w:rPr>
        <w:noProof/>
      </w:rPr>
      <w:t>9</w:t>
    </w:r>
    <w:r>
      <w:rPr>
        <w:noProof/>
      </w:rPr>
      <w:fldChar w:fldCharType="end"/>
    </w:r>
  </w:p>
  <w:p w14:paraId="16ACAF52" w14:textId="77777777" w:rsidR="00A4059C" w:rsidRDefault="00A4059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E88"/>
    <w:multiLevelType w:val="multilevel"/>
    <w:tmpl w:val="24345E5E"/>
    <w:lvl w:ilvl="0">
      <w:start w:val="4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0F852B8"/>
    <w:multiLevelType w:val="multilevel"/>
    <w:tmpl w:val="0D9C900C"/>
    <w:lvl w:ilvl="0">
      <w:start w:val="5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18758F1"/>
    <w:multiLevelType w:val="multilevel"/>
    <w:tmpl w:val="D966B756"/>
    <w:lvl w:ilvl="0">
      <w:start w:val="50"/>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AA051FB"/>
    <w:multiLevelType w:val="multilevel"/>
    <w:tmpl w:val="ABC89D0A"/>
    <w:numStyleLink w:val="Stilius5"/>
  </w:abstractNum>
  <w:abstractNum w:abstractNumId="4" w15:restartNumberingAfterBreak="0">
    <w:nsid w:val="0AE23AC5"/>
    <w:multiLevelType w:val="hybridMultilevel"/>
    <w:tmpl w:val="D1C86BF6"/>
    <w:lvl w:ilvl="0" w:tplc="2376D1A6">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43D00F28">
      <w:start w:val="47"/>
      <w:numFmt w:val="decimal"/>
      <w:lvlText w:val="%3."/>
      <w:lvlJc w:val="right"/>
      <w:pPr>
        <w:ind w:left="2160" w:hanging="180"/>
      </w:pPr>
      <w:rPr>
        <w:rFonts w:cs="Times New Roman" w:hint="default"/>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0DC74312"/>
    <w:multiLevelType w:val="multilevel"/>
    <w:tmpl w:val="BAC81C82"/>
    <w:lvl w:ilvl="0">
      <w:start w:val="6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31A7624"/>
    <w:multiLevelType w:val="hybridMultilevel"/>
    <w:tmpl w:val="2764A5CA"/>
    <w:lvl w:ilvl="0" w:tplc="BB9CC160">
      <w:start w:val="1"/>
      <w:numFmt w:val="bullet"/>
      <w:lvlText w:val="-"/>
      <w:lvlJc w:val="left"/>
      <w:pPr>
        <w:ind w:left="1069" w:hanging="360"/>
      </w:pPr>
      <w:rPr>
        <w:rFonts w:ascii="Times New Roman" w:eastAsia="Times New Roman" w:hAnsi="Times New Roman" w:hint="default"/>
      </w:rPr>
    </w:lvl>
    <w:lvl w:ilvl="1" w:tplc="04270003" w:tentative="1">
      <w:start w:val="1"/>
      <w:numFmt w:val="bullet"/>
      <w:lvlText w:val="o"/>
      <w:lvlJc w:val="left"/>
      <w:pPr>
        <w:ind w:left="1789" w:hanging="360"/>
      </w:pPr>
      <w:rPr>
        <w:rFonts w:ascii="Courier New" w:hAnsi="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7" w15:restartNumberingAfterBreak="0">
    <w:nsid w:val="17EE4690"/>
    <w:multiLevelType w:val="multilevel"/>
    <w:tmpl w:val="F288D97A"/>
    <w:lvl w:ilvl="0">
      <w:start w:val="7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8DE300D"/>
    <w:multiLevelType w:val="multilevel"/>
    <w:tmpl w:val="0ED09B82"/>
    <w:lvl w:ilvl="0">
      <w:start w:val="7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E542BDA"/>
    <w:multiLevelType w:val="multilevel"/>
    <w:tmpl w:val="C02254A2"/>
    <w:lvl w:ilvl="0">
      <w:start w:val="6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3F518F8"/>
    <w:multiLevelType w:val="multilevel"/>
    <w:tmpl w:val="F0DCDC8C"/>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15:restartNumberingAfterBreak="0">
    <w:nsid w:val="2B382F9F"/>
    <w:multiLevelType w:val="hybridMultilevel"/>
    <w:tmpl w:val="5D4495FC"/>
    <w:lvl w:ilvl="0" w:tplc="D84A2FAE">
      <w:start w:val="4"/>
      <w:numFmt w:val="decimal"/>
      <w:lvlText w:val="%1."/>
      <w:lvlJc w:val="left"/>
      <w:pPr>
        <w:tabs>
          <w:tab w:val="num" w:pos="1650"/>
        </w:tabs>
        <w:ind w:left="1650" w:hanging="360"/>
      </w:pPr>
      <w:rPr>
        <w:rFonts w:cs="Times New Roman"/>
        <w:b/>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2" w15:restartNumberingAfterBreak="0">
    <w:nsid w:val="2BA10943"/>
    <w:multiLevelType w:val="multilevel"/>
    <w:tmpl w:val="F836DF92"/>
    <w:styleLink w:val="Stilius4"/>
    <w:lvl w:ilvl="0">
      <w:start w:val="5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BC0154A"/>
    <w:multiLevelType w:val="hybridMultilevel"/>
    <w:tmpl w:val="27C62A94"/>
    <w:lvl w:ilvl="0" w:tplc="5F188FB2">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FE92AEC"/>
    <w:multiLevelType w:val="multilevel"/>
    <w:tmpl w:val="4602501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3D52588"/>
    <w:multiLevelType w:val="hybridMultilevel"/>
    <w:tmpl w:val="8C3E8FBC"/>
    <w:lvl w:ilvl="0" w:tplc="9968B5E4">
      <w:start w:val="1"/>
      <w:numFmt w:val="decimal"/>
      <w:lvlText w:val="%1."/>
      <w:lvlJc w:val="left"/>
      <w:pPr>
        <w:ind w:left="927" w:hanging="360"/>
      </w:pPr>
      <w:rPr>
        <w:rFonts w:cs="Times New Roman"/>
      </w:rPr>
    </w:lvl>
    <w:lvl w:ilvl="1" w:tplc="04270019">
      <w:start w:val="1"/>
      <w:numFmt w:val="lowerLetter"/>
      <w:lvlText w:val="%2."/>
      <w:lvlJc w:val="left"/>
      <w:pPr>
        <w:ind w:left="1647" w:hanging="360"/>
      </w:pPr>
      <w:rPr>
        <w:rFonts w:cs="Times New Roman"/>
      </w:rPr>
    </w:lvl>
    <w:lvl w:ilvl="2" w:tplc="0427001B">
      <w:start w:val="1"/>
      <w:numFmt w:val="lowerRoman"/>
      <w:lvlText w:val="%3."/>
      <w:lvlJc w:val="right"/>
      <w:pPr>
        <w:ind w:left="2367" w:hanging="180"/>
      </w:pPr>
      <w:rPr>
        <w:rFonts w:cs="Times New Roman"/>
      </w:rPr>
    </w:lvl>
    <w:lvl w:ilvl="3" w:tplc="0427000F">
      <w:start w:val="1"/>
      <w:numFmt w:val="decimal"/>
      <w:lvlText w:val="%4."/>
      <w:lvlJc w:val="left"/>
      <w:pPr>
        <w:ind w:left="3087" w:hanging="360"/>
      </w:pPr>
      <w:rPr>
        <w:rFonts w:cs="Times New Roman"/>
      </w:rPr>
    </w:lvl>
    <w:lvl w:ilvl="4" w:tplc="04270019">
      <w:start w:val="1"/>
      <w:numFmt w:val="lowerLetter"/>
      <w:lvlText w:val="%5."/>
      <w:lvlJc w:val="left"/>
      <w:pPr>
        <w:ind w:left="3807" w:hanging="360"/>
      </w:pPr>
      <w:rPr>
        <w:rFonts w:cs="Times New Roman"/>
      </w:rPr>
    </w:lvl>
    <w:lvl w:ilvl="5" w:tplc="0427001B">
      <w:start w:val="1"/>
      <w:numFmt w:val="lowerRoman"/>
      <w:lvlText w:val="%6."/>
      <w:lvlJc w:val="right"/>
      <w:pPr>
        <w:ind w:left="4527" w:hanging="180"/>
      </w:pPr>
      <w:rPr>
        <w:rFonts w:cs="Times New Roman"/>
      </w:rPr>
    </w:lvl>
    <w:lvl w:ilvl="6" w:tplc="0427000F">
      <w:start w:val="1"/>
      <w:numFmt w:val="decimal"/>
      <w:lvlText w:val="%7."/>
      <w:lvlJc w:val="left"/>
      <w:pPr>
        <w:ind w:left="5247" w:hanging="360"/>
      </w:pPr>
      <w:rPr>
        <w:rFonts w:cs="Times New Roman"/>
      </w:rPr>
    </w:lvl>
    <w:lvl w:ilvl="7" w:tplc="04270019">
      <w:start w:val="1"/>
      <w:numFmt w:val="lowerLetter"/>
      <w:lvlText w:val="%8."/>
      <w:lvlJc w:val="left"/>
      <w:pPr>
        <w:ind w:left="5967" w:hanging="360"/>
      </w:pPr>
      <w:rPr>
        <w:rFonts w:cs="Times New Roman"/>
      </w:rPr>
    </w:lvl>
    <w:lvl w:ilvl="8" w:tplc="0427001B">
      <w:start w:val="1"/>
      <w:numFmt w:val="lowerRoman"/>
      <w:lvlText w:val="%9."/>
      <w:lvlJc w:val="right"/>
      <w:pPr>
        <w:ind w:left="6687" w:hanging="180"/>
      </w:pPr>
      <w:rPr>
        <w:rFonts w:cs="Times New Roman"/>
      </w:rPr>
    </w:lvl>
  </w:abstractNum>
  <w:abstractNum w:abstractNumId="16" w15:restartNumberingAfterBreak="0">
    <w:nsid w:val="364838E7"/>
    <w:multiLevelType w:val="multilevel"/>
    <w:tmpl w:val="6CD4674A"/>
    <w:lvl w:ilvl="0">
      <w:start w:val="54"/>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6743524"/>
    <w:multiLevelType w:val="multilevel"/>
    <w:tmpl w:val="C82A8ABC"/>
    <w:styleLink w:val="Stilius3"/>
    <w:lvl w:ilvl="0">
      <w:start w:val="8"/>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38B3722E"/>
    <w:multiLevelType w:val="multilevel"/>
    <w:tmpl w:val="CF0C86F2"/>
    <w:lvl w:ilvl="0">
      <w:start w:val="26"/>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C634F53"/>
    <w:multiLevelType w:val="multilevel"/>
    <w:tmpl w:val="7D8E25BE"/>
    <w:lvl w:ilvl="0">
      <w:start w:val="6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3F2B10A9"/>
    <w:multiLevelType w:val="multilevel"/>
    <w:tmpl w:val="42DEB2E0"/>
    <w:lvl w:ilvl="0">
      <w:start w:val="68"/>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4D842B0"/>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76D5EF6"/>
    <w:multiLevelType w:val="multilevel"/>
    <w:tmpl w:val="638C56E2"/>
    <w:lvl w:ilvl="0">
      <w:start w:val="5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4BC0387A"/>
    <w:multiLevelType w:val="multilevel"/>
    <w:tmpl w:val="F1029A90"/>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3"/>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CAB71E5"/>
    <w:multiLevelType w:val="multilevel"/>
    <w:tmpl w:val="08027FBE"/>
    <w:lvl w:ilvl="0">
      <w:start w:val="4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636"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5C0910E0"/>
    <w:multiLevelType w:val="multilevel"/>
    <w:tmpl w:val="78C82108"/>
    <w:lvl w:ilvl="0">
      <w:start w:val="7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63DB1516"/>
    <w:multiLevelType w:val="multilevel"/>
    <w:tmpl w:val="BFEA1F82"/>
    <w:lvl w:ilvl="0">
      <w:start w:val="74"/>
      <w:numFmt w:val="none"/>
      <w:lvlText w:val="75."/>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7" w15:restartNumberingAfterBreak="0">
    <w:nsid w:val="66A23138"/>
    <w:multiLevelType w:val="multilevel"/>
    <w:tmpl w:val="8B5CC180"/>
    <w:lvl w:ilvl="0">
      <w:start w:val="5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D243FDB"/>
    <w:multiLevelType w:val="multilevel"/>
    <w:tmpl w:val="C82A8ABC"/>
    <w:numStyleLink w:val="Stilius3"/>
  </w:abstractNum>
  <w:abstractNum w:abstractNumId="29" w15:restartNumberingAfterBreak="0">
    <w:nsid w:val="6D4D6E28"/>
    <w:multiLevelType w:val="multilevel"/>
    <w:tmpl w:val="ABC89D0A"/>
    <w:styleLink w:val="Stilius5"/>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744132A4"/>
    <w:multiLevelType w:val="multilevel"/>
    <w:tmpl w:val="F836DF92"/>
    <w:numStyleLink w:val="Stilius4"/>
  </w:abstractNum>
  <w:abstractNum w:abstractNumId="31" w15:restartNumberingAfterBreak="0">
    <w:nsid w:val="7D78270F"/>
    <w:multiLevelType w:val="hybridMultilevel"/>
    <w:tmpl w:val="608AE29E"/>
    <w:lvl w:ilvl="0" w:tplc="8CECC16E">
      <w:start w:val="1"/>
      <w:numFmt w:val="decimal"/>
      <w:lvlText w:val="%1."/>
      <w:lvlJc w:val="left"/>
      <w:pPr>
        <w:ind w:left="2016" w:hanging="360"/>
      </w:pPr>
      <w:rPr>
        <w:rFonts w:ascii="Times New Roman" w:eastAsia="Times New Roman" w:hAnsi="Times New Roman" w:cs="Times New Roman"/>
      </w:rPr>
    </w:lvl>
    <w:lvl w:ilvl="1" w:tplc="04270019" w:tentative="1">
      <w:start w:val="1"/>
      <w:numFmt w:val="lowerLetter"/>
      <w:lvlText w:val="%2."/>
      <w:lvlJc w:val="left"/>
      <w:pPr>
        <w:ind w:left="2736" w:hanging="360"/>
      </w:pPr>
      <w:rPr>
        <w:rFonts w:cs="Times New Roman"/>
      </w:rPr>
    </w:lvl>
    <w:lvl w:ilvl="2" w:tplc="0427001B" w:tentative="1">
      <w:start w:val="1"/>
      <w:numFmt w:val="lowerRoman"/>
      <w:lvlText w:val="%3."/>
      <w:lvlJc w:val="right"/>
      <w:pPr>
        <w:ind w:left="3456" w:hanging="180"/>
      </w:pPr>
      <w:rPr>
        <w:rFonts w:cs="Times New Roman"/>
      </w:rPr>
    </w:lvl>
    <w:lvl w:ilvl="3" w:tplc="0427000F" w:tentative="1">
      <w:start w:val="1"/>
      <w:numFmt w:val="decimal"/>
      <w:lvlText w:val="%4."/>
      <w:lvlJc w:val="left"/>
      <w:pPr>
        <w:ind w:left="4176" w:hanging="360"/>
      </w:pPr>
      <w:rPr>
        <w:rFonts w:cs="Times New Roman"/>
      </w:rPr>
    </w:lvl>
    <w:lvl w:ilvl="4" w:tplc="04270019" w:tentative="1">
      <w:start w:val="1"/>
      <w:numFmt w:val="lowerLetter"/>
      <w:lvlText w:val="%5."/>
      <w:lvlJc w:val="left"/>
      <w:pPr>
        <w:ind w:left="4896" w:hanging="360"/>
      </w:pPr>
      <w:rPr>
        <w:rFonts w:cs="Times New Roman"/>
      </w:rPr>
    </w:lvl>
    <w:lvl w:ilvl="5" w:tplc="0427001B" w:tentative="1">
      <w:start w:val="1"/>
      <w:numFmt w:val="lowerRoman"/>
      <w:lvlText w:val="%6."/>
      <w:lvlJc w:val="right"/>
      <w:pPr>
        <w:ind w:left="5616" w:hanging="180"/>
      </w:pPr>
      <w:rPr>
        <w:rFonts w:cs="Times New Roman"/>
      </w:rPr>
    </w:lvl>
    <w:lvl w:ilvl="6" w:tplc="0427000F" w:tentative="1">
      <w:start w:val="1"/>
      <w:numFmt w:val="decimal"/>
      <w:lvlText w:val="%7."/>
      <w:lvlJc w:val="left"/>
      <w:pPr>
        <w:ind w:left="6336" w:hanging="360"/>
      </w:pPr>
      <w:rPr>
        <w:rFonts w:cs="Times New Roman"/>
      </w:rPr>
    </w:lvl>
    <w:lvl w:ilvl="7" w:tplc="04270019" w:tentative="1">
      <w:start w:val="1"/>
      <w:numFmt w:val="lowerLetter"/>
      <w:lvlText w:val="%8."/>
      <w:lvlJc w:val="left"/>
      <w:pPr>
        <w:ind w:left="7056" w:hanging="360"/>
      </w:pPr>
      <w:rPr>
        <w:rFonts w:cs="Times New Roman"/>
      </w:rPr>
    </w:lvl>
    <w:lvl w:ilvl="8" w:tplc="0427001B" w:tentative="1">
      <w:start w:val="1"/>
      <w:numFmt w:val="lowerRoman"/>
      <w:lvlText w:val="%9."/>
      <w:lvlJc w:val="right"/>
      <w:pPr>
        <w:ind w:left="7776" w:hanging="180"/>
      </w:pPr>
      <w:rPr>
        <w:rFonts w:cs="Times New Roman"/>
      </w:rPr>
    </w:lvl>
  </w:abstractNum>
  <w:num w:numId="1" w16cid:durableId="187915789">
    <w:abstractNumId w:val="31"/>
  </w:num>
  <w:num w:numId="2" w16cid:durableId="969287069">
    <w:abstractNumId w:val="3"/>
  </w:num>
  <w:num w:numId="3" w16cid:durableId="971324594">
    <w:abstractNumId w:val="29"/>
  </w:num>
  <w:num w:numId="4" w16cid:durableId="1945527257">
    <w:abstractNumId w:val="21"/>
  </w:num>
  <w:num w:numId="5" w16cid:durableId="1666086192">
    <w:abstractNumId w:val="10"/>
  </w:num>
  <w:num w:numId="6" w16cid:durableId="2113352962">
    <w:abstractNumId w:val="23"/>
  </w:num>
  <w:num w:numId="7" w16cid:durableId="1014070800">
    <w:abstractNumId w:val="28"/>
  </w:num>
  <w:num w:numId="8" w16cid:durableId="356469269">
    <w:abstractNumId w:val="17"/>
  </w:num>
  <w:num w:numId="9" w16cid:durableId="546465">
    <w:abstractNumId w:val="28"/>
    <w:lvlOverride w:ilvl="0">
      <w:lvl w:ilvl="0">
        <w:start w:val="8"/>
        <w:numFmt w:val="decimal"/>
        <w:lvlText w:val="%1."/>
        <w:lvlJc w:val="left"/>
        <w:pPr>
          <w:ind w:left="360" w:hanging="360"/>
        </w:pPr>
        <w:rPr>
          <w:rFonts w:cs="Times New Roman" w:hint="default"/>
          <w:sz w:val="24"/>
          <w:szCs w:val="24"/>
        </w:rPr>
      </w:lvl>
    </w:lvlOverride>
    <w:lvlOverride w:ilvl="1">
      <w:lvl w:ilvl="1">
        <w:start w:val="1"/>
        <w:numFmt w:val="decimal"/>
        <w:lvlRestart w:val="0"/>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0" w16cid:durableId="1800341171">
    <w:abstractNumId w:val="18"/>
  </w:num>
  <w:num w:numId="11" w16cid:durableId="1245528458">
    <w:abstractNumId w:val="24"/>
  </w:num>
  <w:num w:numId="12" w16cid:durableId="1198468628">
    <w:abstractNumId w:val="4"/>
  </w:num>
  <w:num w:numId="13" w16cid:durableId="1059286271">
    <w:abstractNumId w:val="0"/>
  </w:num>
  <w:num w:numId="14" w16cid:durableId="771052268">
    <w:abstractNumId w:val="2"/>
  </w:num>
  <w:num w:numId="15" w16cid:durableId="26419143">
    <w:abstractNumId w:val="1"/>
  </w:num>
  <w:num w:numId="16" w16cid:durableId="1353073860">
    <w:abstractNumId w:val="30"/>
  </w:num>
  <w:num w:numId="17" w16cid:durableId="610431366">
    <w:abstractNumId w:val="12"/>
  </w:num>
  <w:num w:numId="18" w16cid:durableId="269506372">
    <w:abstractNumId w:val="16"/>
  </w:num>
  <w:num w:numId="19" w16cid:durableId="59255439">
    <w:abstractNumId w:val="27"/>
  </w:num>
  <w:num w:numId="20" w16cid:durableId="914895080">
    <w:abstractNumId w:val="22"/>
  </w:num>
  <w:num w:numId="21" w16cid:durableId="1584335102">
    <w:abstractNumId w:val="9"/>
  </w:num>
  <w:num w:numId="22" w16cid:durableId="599528602">
    <w:abstractNumId w:val="19"/>
  </w:num>
  <w:num w:numId="23" w16cid:durableId="1198545575">
    <w:abstractNumId w:val="5"/>
  </w:num>
  <w:num w:numId="24" w16cid:durableId="1622105577">
    <w:abstractNumId w:val="20"/>
  </w:num>
  <w:num w:numId="25" w16cid:durableId="600721879">
    <w:abstractNumId w:val="8"/>
  </w:num>
  <w:num w:numId="26" w16cid:durableId="1437363328">
    <w:abstractNumId w:val="26"/>
  </w:num>
  <w:num w:numId="27" w16cid:durableId="1838575298">
    <w:abstractNumId w:val="25"/>
  </w:num>
  <w:num w:numId="28" w16cid:durableId="1585142630">
    <w:abstractNumId w:val="7"/>
  </w:num>
  <w:num w:numId="29" w16cid:durableId="212646289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5678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1040940">
    <w:abstractNumId w:val="14"/>
  </w:num>
  <w:num w:numId="32" w16cid:durableId="126357141">
    <w:abstractNumId w:val="6"/>
  </w:num>
  <w:num w:numId="33" w16cid:durableId="1380939958">
    <w:abstractNumId w:val="13"/>
  </w:num>
  <w:num w:numId="34" w16cid:durableId="7708526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DAA"/>
    <w:rsid w:val="000042AC"/>
    <w:rsid w:val="00035605"/>
    <w:rsid w:val="00052EC0"/>
    <w:rsid w:val="00061FE2"/>
    <w:rsid w:val="00097150"/>
    <w:rsid w:val="0009770D"/>
    <w:rsid w:val="000A0287"/>
    <w:rsid w:val="000B0B26"/>
    <w:rsid w:val="000B58FB"/>
    <w:rsid w:val="000B5E11"/>
    <w:rsid w:val="000D38E0"/>
    <w:rsid w:val="000D46F5"/>
    <w:rsid w:val="000E5D28"/>
    <w:rsid w:val="000E6116"/>
    <w:rsid w:val="000F1DD6"/>
    <w:rsid w:val="000F7985"/>
    <w:rsid w:val="00100966"/>
    <w:rsid w:val="001145F5"/>
    <w:rsid w:val="00122F8E"/>
    <w:rsid w:val="0013124C"/>
    <w:rsid w:val="00132AED"/>
    <w:rsid w:val="00137AE8"/>
    <w:rsid w:val="00140F2A"/>
    <w:rsid w:val="001558BE"/>
    <w:rsid w:val="001679E1"/>
    <w:rsid w:val="00171A99"/>
    <w:rsid w:val="0017583D"/>
    <w:rsid w:val="00176CA8"/>
    <w:rsid w:val="001913A0"/>
    <w:rsid w:val="001A5197"/>
    <w:rsid w:val="001A7B95"/>
    <w:rsid w:val="001B30C1"/>
    <w:rsid w:val="001B3C75"/>
    <w:rsid w:val="001D061E"/>
    <w:rsid w:val="001E384F"/>
    <w:rsid w:val="00206E72"/>
    <w:rsid w:val="002142BF"/>
    <w:rsid w:val="00233B60"/>
    <w:rsid w:val="00254C37"/>
    <w:rsid w:val="00255FCC"/>
    <w:rsid w:val="00273D46"/>
    <w:rsid w:val="002870E8"/>
    <w:rsid w:val="00293C48"/>
    <w:rsid w:val="002943D9"/>
    <w:rsid w:val="00295663"/>
    <w:rsid w:val="002D0C14"/>
    <w:rsid w:val="002E68B1"/>
    <w:rsid w:val="002F5988"/>
    <w:rsid w:val="00314D19"/>
    <w:rsid w:val="0033366C"/>
    <w:rsid w:val="00334B2E"/>
    <w:rsid w:val="00345A58"/>
    <w:rsid w:val="00367A0C"/>
    <w:rsid w:val="00371099"/>
    <w:rsid w:val="00377CCA"/>
    <w:rsid w:val="0038755A"/>
    <w:rsid w:val="003A7A53"/>
    <w:rsid w:val="003B1265"/>
    <w:rsid w:val="003B3C22"/>
    <w:rsid w:val="003B5540"/>
    <w:rsid w:val="003C4851"/>
    <w:rsid w:val="003D097E"/>
    <w:rsid w:val="003D299C"/>
    <w:rsid w:val="003E0809"/>
    <w:rsid w:val="00404597"/>
    <w:rsid w:val="00444590"/>
    <w:rsid w:val="00446F38"/>
    <w:rsid w:val="00456B24"/>
    <w:rsid w:val="0046405F"/>
    <w:rsid w:val="00470660"/>
    <w:rsid w:val="00481895"/>
    <w:rsid w:val="00481C3F"/>
    <w:rsid w:val="0049088D"/>
    <w:rsid w:val="00493899"/>
    <w:rsid w:val="004A7B1B"/>
    <w:rsid w:val="004B7816"/>
    <w:rsid w:val="004C05B6"/>
    <w:rsid w:val="004C1323"/>
    <w:rsid w:val="004C5C17"/>
    <w:rsid w:val="004C7A23"/>
    <w:rsid w:val="004D0C30"/>
    <w:rsid w:val="004E2DCC"/>
    <w:rsid w:val="004E4FE6"/>
    <w:rsid w:val="004F0933"/>
    <w:rsid w:val="004F38FB"/>
    <w:rsid w:val="00523B6E"/>
    <w:rsid w:val="0052760C"/>
    <w:rsid w:val="005407B5"/>
    <w:rsid w:val="00573CF7"/>
    <w:rsid w:val="0057406C"/>
    <w:rsid w:val="0059351E"/>
    <w:rsid w:val="00594442"/>
    <w:rsid w:val="005B1F0E"/>
    <w:rsid w:val="005C6F1B"/>
    <w:rsid w:val="005D4FA1"/>
    <w:rsid w:val="005E4A3F"/>
    <w:rsid w:val="006258A4"/>
    <w:rsid w:val="00643C65"/>
    <w:rsid w:val="0069330B"/>
    <w:rsid w:val="006A0461"/>
    <w:rsid w:val="006A30FF"/>
    <w:rsid w:val="006A3D6D"/>
    <w:rsid w:val="006A64F4"/>
    <w:rsid w:val="006B22A6"/>
    <w:rsid w:val="006C4F80"/>
    <w:rsid w:val="006C58F1"/>
    <w:rsid w:val="006C660E"/>
    <w:rsid w:val="006C71DE"/>
    <w:rsid w:val="006E7B86"/>
    <w:rsid w:val="00703842"/>
    <w:rsid w:val="00704BB5"/>
    <w:rsid w:val="00705105"/>
    <w:rsid w:val="00710F38"/>
    <w:rsid w:val="00714D3F"/>
    <w:rsid w:val="007165E1"/>
    <w:rsid w:val="007227F1"/>
    <w:rsid w:val="0072312B"/>
    <w:rsid w:val="00736654"/>
    <w:rsid w:val="00743568"/>
    <w:rsid w:val="00743D96"/>
    <w:rsid w:val="007601A4"/>
    <w:rsid w:val="00763C88"/>
    <w:rsid w:val="00774DFC"/>
    <w:rsid w:val="007757D9"/>
    <w:rsid w:val="00776F29"/>
    <w:rsid w:val="00777B3D"/>
    <w:rsid w:val="00785D57"/>
    <w:rsid w:val="00795E58"/>
    <w:rsid w:val="007A2F74"/>
    <w:rsid w:val="007B10A9"/>
    <w:rsid w:val="007B2A5C"/>
    <w:rsid w:val="007B30D1"/>
    <w:rsid w:val="007B3FB4"/>
    <w:rsid w:val="007C22BD"/>
    <w:rsid w:val="007D6547"/>
    <w:rsid w:val="008169F3"/>
    <w:rsid w:val="00820E0C"/>
    <w:rsid w:val="0082411A"/>
    <w:rsid w:val="00834479"/>
    <w:rsid w:val="00841DFF"/>
    <w:rsid w:val="00842714"/>
    <w:rsid w:val="00844D0E"/>
    <w:rsid w:val="008620A9"/>
    <w:rsid w:val="00885D1A"/>
    <w:rsid w:val="00891A09"/>
    <w:rsid w:val="00894F6C"/>
    <w:rsid w:val="008A4ED4"/>
    <w:rsid w:val="008C43E4"/>
    <w:rsid w:val="008D4DAA"/>
    <w:rsid w:val="008D5BB7"/>
    <w:rsid w:val="008D7146"/>
    <w:rsid w:val="00931C2B"/>
    <w:rsid w:val="009342A1"/>
    <w:rsid w:val="00946D2A"/>
    <w:rsid w:val="00951F56"/>
    <w:rsid w:val="00956BA5"/>
    <w:rsid w:val="00956C03"/>
    <w:rsid w:val="00970644"/>
    <w:rsid w:val="0097188F"/>
    <w:rsid w:val="0097199B"/>
    <w:rsid w:val="00973D89"/>
    <w:rsid w:val="00991175"/>
    <w:rsid w:val="009A0D48"/>
    <w:rsid w:val="009A4C9E"/>
    <w:rsid w:val="009B42EF"/>
    <w:rsid w:val="009C5664"/>
    <w:rsid w:val="009D3B88"/>
    <w:rsid w:val="009D512F"/>
    <w:rsid w:val="009E0049"/>
    <w:rsid w:val="00A02F42"/>
    <w:rsid w:val="00A0528A"/>
    <w:rsid w:val="00A16ADD"/>
    <w:rsid w:val="00A30B6D"/>
    <w:rsid w:val="00A31B27"/>
    <w:rsid w:val="00A4059C"/>
    <w:rsid w:val="00A42A45"/>
    <w:rsid w:val="00A51D8C"/>
    <w:rsid w:val="00A54746"/>
    <w:rsid w:val="00A656C6"/>
    <w:rsid w:val="00A6790A"/>
    <w:rsid w:val="00A72986"/>
    <w:rsid w:val="00A76719"/>
    <w:rsid w:val="00A85942"/>
    <w:rsid w:val="00A942F0"/>
    <w:rsid w:val="00A94F62"/>
    <w:rsid w:val="00AA365B"/>
    <w:rsid w:val="00AB6864"/>
    <w:rsid w:val="00AC77EA"/>
    <w:rsid w:val="00AD337F"/>
    <w:rsid w:val="00AE042D"/>
    <w:rsid w:val="00AF5095"/>
    <w:rsid w:val="00B032BF"/>
    <w:rsid w:val="00B07245"/>
    <w:rsid w:val="00B14946"/>
    <w:rsid w:val="00B20662"/>
    <w:rsid w:val="00B300C2"/>
    <w:rsid w:val="00B326BA"/>
    <w:rsid w:val="00B3300A"/>
    <w:rsid w:val="00B35718"/>
    <w:rsid w:val="00B4058C"/>
    <w:rsid w:val="00B65013"/>
    <w:rsid w:val="00B670F5"/>
    <w:rsid w:val="00B7655B"/>
    <w:rsid w:val="00B83EC1"/>
    <w:rsid w:val="00B84F9A"/>
    <w:rsid w:val="00BA26EC"/>
    <w:rsid w:val="00BA6C64"/>
    <w:rsid w:val="00BA6CD7"/>
    <w:rsid w:val="00BC34FF"/>
    <w:rsid w:val="00BC4A8C"/>
    <w:rsid w:val="00C0225F"/>
    <w:rsid w:val="00C07809"/>
    <w:rsid w:val="00C143A9"/>
    <w:rsid w:val="00C27EB7"/>
    <w:rsid w:val="00C76E5D"/>
    <w:rsid w:val="00C87C7D"/>
    <w:rsid w:val="00CA12E7"/>
    <w:rsid w:val="00CA7144"/>
    <w:rsid w:val="00CB7180"/>
    <w:rsid w:val="00CC111D"/>
    <w:rsid w:val="00CF36BD"/>
    <w:rsid w:val="00D12350"/>
    <w:rsid w:val="00D12D26"/>
    <w:rsid w:val="00D244D4"/>
    <w:rsid w:val="00D2644D"/>
    <w:rsid w:val="00D320E2"/>
    <w:rsid w:val="00D52884"/>
    <w:rsid w:val="00D655B6"/>
    <w:rsid w:val="00D95E4E"/>
    <w:rsid w:val="00DB409D"/>
    <w:rsid w:val="00DB75B4"/>
    <w:rsid w:val="00DC0003"/>
    <w:rsid w:val="00DC24ED"/>
    <w:rsid w:val="00DD0752"/>
    <w:rsid w:val="00DD23FA"/>
    <w:rsid w:val="00DF52B8"/>
    <w:rsid w:val="00DF5B8C"/>
    <w:rsid w:val="00E00A04"/>
    <w:rsid w:val="00E104FD"/>
    <w:rsid w:val="00E14380"/>
    <w:rsid w:val="00E50392"/>
    <w:rsid w:val="00E519FF"/>
    <w:rsid w:val="00E533D2"/>
    <w:rsid w:val="00E62310"/>
    <w:rsid w:val="00E660B4"/>
    <w:rsid w:val="00E76414"/>
    <w:rsid w:val="00E84583"/>
    <w:rsid w:val="00E94864"/>
    <w:rsid w:val="00E94ACC"/>
    <w:rsid w:val="00EB22A6"/>
    <w:rsid w:val="00EB40CD"/>
    <w:rsid w:val="00EB7E51"/>
    <w:rsid w:val="00ED0A14"/>
    <w:rsid w:val="00ED2680"/>
    <w:rsid w:val="00ED6180"/>
    <w:rsid w:val="00EE46A4"/>
    <w:rsid w:val="00EE4F2F"/>
    <w:rsid w:val="00EF5C7E"/>
    <w:rsid w:val="00F108AB"/>
    <w:rsid w:val="00F151D7"/>
    <w:rsid w:val="00F23DF8"/>
    <w:rsid w:val="00F275AB"/>
    <w:rsid w:val="00F3243B"/>
    <w:rsid w:val="00F41D25"/>
    <w:rsid w:val="00F44DDB"/>
    <w:rsid w:val="00F54802"/>
    <w:rsid w:val="00F64A37"/>
    <w:rsid w:val="00F6648A"/>
    <w:rsid w:val="00F8566A"/>
    <w:rsid w:val="00F85D46"/>
    <w:rsid w:val="00FB65B0"/>
    <w:rsid w:val="00FC2D61"/>
    <w:rsid w:val="00FC47B8"/>
    <w:rsid w:val="00FD004A"/>
    <w:rsid w:val="00FF0D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9AF094"/>
  <w15:docId w15:val="{E569068B-A80F-4A17-8C7A-53ACCD0D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D4DAA"/>
    <w:pPr>
      <w:suppressAutoHyphens/>
    </w:pPr>
    <w:rPr>
      <w:rFonts w:eastAsia="Times New Roman"/>
      <w:sz w:val="24"/>
      <w:szCs w:val="24"/>
      <w:lang w:eastAsia="ar-SA"/>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D4DAA"/>
    <w:pPr>
      <w:tabs>
        <w:tab w:val="center" w:pos="4819"/>
        <w:tab w:val="right" w:pos="9638"/>
      </w:tabs>
    </w:pPr>
  </w:style>
  <w:style w:type="character" w:customStyle="1" w:styleId="AntratsDiagrama">
    <w:name w:val="Antraštės Diagrama"/>
    <w:basedOn w:val="Numatytasispastraiposriftas"/>
    <w:link w:val="Antrats"/>
    <w:uiPriority w:val="99"/>
    <w:locked/>
    <w:rsid w:val="008D4DAA"/>
    <w:rPr>
      <w:rFonts w:eastAsia="Times New Roman" w:cs="Times New Roman"/>
      <w:sz w:val="24"/>
      <w:szCs w:val="24"/>
      <w:lang w:eastAsia="ar-SA" w:bidi="ar-SA"/>
    </w:rPr>
  </w:style>
  <w:style w:type="character" w:styleId="Puslapionumeris">
    <w:name w:val="page number"/>
    <w:basedOn w:val="Numatytasispastraiposriftas"/>
    <w:uiPriority w:val="99"/>
    <w:rsid w:val="008D4DAA"/>
    <w:rPr>
      <w:rFonts w:cs="Times New Roman"/>
    </w:rPr>
  </w:style>
  <w:style w:type="paragraph" w:styleId="Debesliotekstas">
    <w:name w:val="Balloon Text"/>
    <w:basedOn w:val="prastasis"/>
    <w:link w:val="DebesliotekstasDiagrama"/>
    <w:uiPriority w:val="99"/>
    <w:semiHidden/>
    <w:rsid w:val="008D4DA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D4DAA"/>
    <w:rPr>
      <w:rFonts w:ascii="Tahoma" w:hAnsi="Tahoma" w:cs="Tahoma"/>
      <w:sz w:val="16"/>
      <w:szCs w:val="16"/>
      <w:lang w:eastAsia="ar-SA" w:bidi="ar-SA"/>
    </w:rPr>
  </w:style>
  <w:style w:type="paragraph" w:styleId="Porat">
    <w:name w:val="footer"/>
    <w:basedOn w:val="prastasis"/>
    <w:link w:val="PoratDiagrama"/>
    <w:uiPriority w:val="99"/>
    <w:rsid w:val="008D4DAA"/>
    <w:pPr>
      <w:tabs>
        <w:tab w:val="center" w:pos="4677"/>
        <w:tab w:val="right" w:pos="9355"/>
      </w:tabs>
    </w:pPr>
  </w:style>
  <w:style w:type="character" w:customStyle="1" w:styleId="PoratDiagrama">
    <w:name w:val="Poraštė Diagrama"/>
    <w:basedOn w:val="Numatytasispastraiposriftas"/>
    <w:link w:val="Porat"/>
    <w:uiPriority w:val="99"/>
    <w:locked/>
    <w:rsid w:val="008D4DAA"/>
    <w:rPr>
      <w:rFonts w:eastAsia="Times New Roman" w:cs="Times New Roman"/>
      <w:sz w:val="24"/>
      <w:szCs w:val="24"/>
      <w:lang w:eastAsia="ar-SA" w:bidi="ar-SA"/>
    </w:rPr>
  </w:style>
  <w:style w:type="paragraph" w:styleId="Pagrindinistekstas">
    <w:name w:val="Body Text"/>
    <w:basedOn w:val="prastasis"/>
    <w:link w:val="PagrindinistekstasDiagrama"/>
    <w:uiPriority w:val="99"/>
    <w:rsid w:val="008D4DAA"/>
    <w:pPr>
      <w:spacing w:after="120"/>
    </w:pPr>
  </w:style>
  <w:style w:type="character" w:customStyle="1" w:styleId="PagrindinistekstasDiagrama">
    <w:name w:val="Pagrindinis tekstas Diagrama"/>
    <w:basedOn w:val="Numatytasispastraiposriftas"/>
    <w:link w:val="Pagrindinistekstas"/>
    <w:uiPriority w:val="99"/>
    <w:locked/>
    <w:rsid w:val="008D4DAA"/>
    <w:rPr>
      <w:rFonts w:eastAsia="Times New Roman" w:cs="Times New Roman"/>
      <w:sz w:val="24"/>
      <w:szCs w:val="24"/>
      <w:lang w:eastAsia="ar-SA" w:bidi="ar-SA"/>
    </w:rPr>
  </w:style>
  <w:style w:type="paragraph" w:styleId="Pagrindiniotekstotrauka">
    <w:name w:val="Body Text Indent"/>
    <w:basedOn w:val="prastasis"/>
    <w:link w:val="PagrindiniotekstotraukaDiagrama"/>
    <w:rsid w:val="008D4DAA"/>
    <w:pPr>
      <w:spacing w:after="120"/>
      <w:ind w:left="283"/>
    </w:pPr>
  </w:style>
  <w:style w:type="character" w:customStyle="1" w:styleId="PagrindiniotekstotraukaDiagrama">
    <w:name w:val="Pagrindinio teksto įtrauka Diagrama"/>
    <w:basedOn w:val="Numatytasispastraiposriftas"/>
    <w:link w:val="Pagrindiniotekstotrauka"/>
    <w:locked/>
    <w:rsid w:val="008D4DAA"/>
    <w:rPr>
      <w:rFonts w:eastAsia="Times New Roman" w:cs="Times New Roman"/>
      <w:sz w:val="24"/>
      <w:szCs w:val="24"/>
      <w:lang w:eastAsia="ar-SA" w:bidi="ar-SA"/>
    </w:rPr>
  </w:style>
  <w:style w:type="numbering" w:customStyle="1" w:styleId="Stilius4">
    <w:name w:val="Stilius4"/>
    <w:rsid w:val="00371C5D"/>
    <w:pPr>
      <w:numPr>
        <w:numId w:val="17"/>
      </w:numPr>
    </w:pPr>
  </w:style>
  <w:style w:type="numbering" w:customStyle="1" w:styleId="Stilius3">
    <w:name w:val="Stilius3"/>
    <w:rsid w:val="00371C5D"/>
    <w:pPr>
      <w:numPr>
        <w:numId w:val="8"/>
      </w:numPr>
    </w:pPr>
  </w:style>
  <w:style w:type="numbering" w:customStyle="1" w:styleId="Stilius5">
    <w:name w:val="Stilius5"/>
    <w:rsid w:val="00371C5D"/>
    <w:pPr>
      <w:numPr>
        <w:numId w:val="3"/>
      </w:numPr>
    </w:pPr>
  </w:style>
  <w:style w:type="character" w:customStyle="1" w:styleId="apple-converted-space">
    <w:name w:val="apple-converted-space"/>
    <w:rsid w:val="00795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6236">
      <w:bodyDiv w:val="1"/>
      <w:marLeft w:val="0"/>
      <w:marRight w:val="0"/>
      <w:marTop w:val="0"/>
      <w:marBottom w:val="0"/>
      <w:divBdr>
        <w:top w:val="none" w:sz="0" w:space="0" w:color="auto"/>
        <w:left w:val="none" w:sz="0" w:space="0" w:color="auto"/>
        <w:bottom w:val="none" w:sz="0" w:space="0" w:color="auto"/>
        <w:right w:val="none" w:sz="0" w:space="0" w:color="auto"/>
      </w:divBdr>
    </w:div>
    <w:div w:id="695354251">
      <w:bodyDiv w:val="1"/>
      <w:marLeft w:val="0"/>
      <w:marRight w:val="0"/>
      <w:marTop w:val="0"/>
      <w:marBottom w:val="0"/>
      <w:divBdr>
        <w:top w:val="none" w:sz="0" w:space="0" w:color="auto"/>
        <w:left w:val="none" w:sz="0" w:space="0" w:color="auto"/>
        <w:bottom w:val="none" w:sz="0" w:space="0" w:color="auto"/>
        <w:right w:val="none" w:sz="0" w:space="0" w:color="auto"/>
      </w:divBdr>
    </w:div>
    <w:div w:id="699742118">
      <w:bodyDiv w:val="1"/>
      <w:marLeft w:val="0"/>
      <w:marRight w:val="0"/>
      <w:marTop w:val="0"/>
      <w:marBottom w:val="0"/>
      <w:divBdr>
        <w:top w:val="none" w:sz="0" w:space="0" w:color="auto"/>
        <w:left w:val="none" w:sz="0" w:space="0" w:color="auto"/>
        <w:bottom w:val="none" w:sz="0" w:space="0" w:color="auto"/>
        <w:right w:val="none" w:sz="0" w:space="0" w:color="auto"/>
      </w:divBdr>
    </w:div>
    <w:div w:id="711925065">
      <w:bodyDiv w:val="1"/>
      <w:marLeft w:val="0"/>
      <w:marRight w:val="0"/>
      <w:marTop w:val="0"/>
      <w:marBottom w:val="0"/>
      <w:divBdr>
        <w:top w:val="none" w:sz="0" w:space="0" w:color="auto"/>
        <w:left w:val="none" w:sz="0" w:space="0" w:color="auto"/>
        <w:bottom w:val="none" w:sz="0" w:space="0" w:color="auto"/>
        <w:right w:val="none" w:sz="0" w:space="0" w:color="auto"/>
      </w:divBdr>
    </w:div>
    <w:div w:id="816536838">
      <w:bodyDiv w:val="1"/>
      <w:marLeft w:val="0"/>
      <w:marRight w:val="0"/>
      <w:marTop w:val="0"/>
      <w:marBottom w:val="0"/>
      <w:divBdr>
        <w:top w:val="none" w:sz="0" w:space="0" w:color="auto"/>
        <w:left w:val="none" w:sz="0" w:space="0" w:color="auto"/>
        <w:bottom w:val="none" w:sz="0" w:space="0" w:color="auto"/>
        <w:right w:val="none" w:sz="0" w:space="0" w:color="auto"/>
      </w:divBdr>
    </w:div>
    <w:div w:id="931090374">
      <w:bodyDiv w:val="1"/>
      <w:marLeft w:val="0"/>
      <w:marRight w:val="0"/>
      <w:marTop w:val="0"/>
      <w:marBottom w:val="0"/>
      <w:divBdr>
        <w:top w:val="none" w:sz="0" w:space="0" w:color="auto"/>
        <w:left w:val="none" w:sz="0" w:space="0" w:color="auto"/>
        <w:bottom w:val="none" w:sz="0" w:space="0" w:color="auto"/>
        <w:right w:val="none" w:sz="0" w:space="0" w:color="auto"/>
      </w:divBdr>
    </w:div>
    <w:div w:id="1130325761">
      <w:bodyDiv w:val="1"/>
      <w:marLeft w:val="0"/>
      <w:marRight w:val="0"/>
      <w:marTop w:val="0"/>
      <w:marBottom w:val="0"/>
      <w:divBdr>
        <w:top w:val="none" w:sz="0" w:space="0" w:color="auto"/>
        <w:left w:val="none" w:sz="0" w:space="0" w:color="auto"/>
        <w:bottom w:val="none" w:sz="0" w:space="0" w:color="auto"/>
        <w:right w:val="none" w:sz="0" w:space="0" w:color="auto"/>
      </w:divBdr>
    </w:div>
    <w:div w:id="1130899998">
      <w:bodyDiv w:val="1"/>
      <w:marLeft w:val="0"/>
      <w:marRight w:val="0"/>
      <w:marTop w:val="0"/>
      <w:marBottom w:val="0"/>
      <w:divBdr>
        <w:top w:val="none" w:sz="0" w:space="0" w:color="auto"/>
        <w:left w:val="none" w:sz="0" w:space="0" w:color="auto"/>
        <w:bottom w:val="none" w:sz="0" w:space="0" w:color="auto"/>
        <w:right w:val="none" w:sz="0" w:space="0" w:color="auto"/>
      </w:divBdr>
    </w:div>
    <w:div w:id="1171483486">
      <w:bodyDiv w:val="1"/>
      <w:marLeft w:val="0"/>
      <w:marRight w:val="0"/>
      <w:marTop w:val="0"/>
      <w:marBottom w:val="0"/>
      <w:divBdr>
        <w:top w:val="none" w:sz="0" w:space="0" w:color="auto"/>
        <w:left w:val="none" w:sz="0" w:space="0" w:color="auto"/>
        <w:bottom w:val="none" w:sz="0" w:space="0" w:color="auto"/>
        <w:right w:val="none" w:sz="0" w:space="0" w:color="auto"/>
      </w:divBdr>
    </w:div>
    <w:div w:id="1206066469">
      <w:bodyDiv w:val="1"/>
      <w:marLeft w:val="0"/>
      <w:marRight w:val="0"/>
      <w:marTop w:val="0"/>
      <w:marBottom w:val="0"/>
      <w:divBdr>
        <w:top w:val="none" w:sz="0" w:space="0" w:color="auto"/>
        <w:left w:val="none" w:sz="0" w:space="0" w:color="auto"/>
        <w:bottom w:val="none" w:sz="0" w:space="0" w:color="auto"/>
        <w:right w:val="none" w:sz="0" w:space="0" w:color="auto"/>
      </w:divBdr>
    </w:div>
    <w:div w:id="1282304737">
      <w:bodyDiv w:val="1"/>
      <w:marLeft w:val="0"/>
      <w:marRight w:val="0"/>
      <w:marTop w:val="0"/>
      <w:marBottom w:val="0"/>
      <w:divBdr>
        <w:top w:val="none" w:sz="0" w:space="0" w:color="auto"/>
        <w:left w:val="none" w:sz="0" w:space="0" w:color="auto"/>
        <w:bottom w:val="none" w:sz="0" w:space="0" w:color="auto"/>
        <w:right w:val="none" w:sz="0" w:space="0" w:color="auto"/>
      </w:divBdr>
    </w:div>
    <w:div w:id="1311667711">
      <w:bodyDiv w:val="1"/>
      <w:marLeft w:val="0"/>
      <w:marRight w:val="0"/>
      <w:marTop w:val="0"/>
      <w:marBottom w:val="0"/>
      <w:divBdr>
        <w:top w:val="none" w:sz="0" w:space="0" w:color="auto"/>
        <w:left w:val="none" w:sz="0" w:space="0" w:color="auto"/>
        <w:bottom w:val="none" w:sz="0" w:space="0" w:color="auto"/>
        <w:right w:val="none" w:sz="0" w:space="0" w:color="auto"/>
      </w:divBdr>
    </w:div>
    <w:div w:id="1330526483">
      <w:bodyDiv w:val="1"/>
      <w:marLeft w:val="0"/>
      <w:marRight w:val="0"/>
      <w:marTop w:val="0"/>
      <w:marBottom w:val="0"/>
      <w:divBdr>
        <w:top w:val="none" w:sz="0" w:space="0" w:color="auto"/>
        <w:left w:val="none" w:sz="0" w:space="0" w:color="auto"/>
        <w:bottom w:val="none" w:sz="0" w:space="0" w:color="auto"/>
        <w:right w:val="none" w:sz="0" w:space="0" w:color="auto"/>
      </w:divBdr>
    </w:div>
    <w:div w:id="1333530646">
      <w:bodyDiv w:val="1"/>
      <w:marLeft w:val="0"/>
      <w:marRight w:val="0"/>
      <w:marTop w:val="0"/>
      <w:marBottom w:val="0"/>
      <w:divBdr>
        <w:top w:val="none" w:sz="0" w:space="0" w:color="auto"/>
        <w:left w:val="none" w:sz="0" w:space="0" w:color="auto"/>
        <w:bottom w:val="none" w:sz="0" w:space="0" w:color="auto"/>
        <w:right w:val="none" w:sz="0" w:space="0" w:color="auto"/>
      </w:divBdr>
    </w:div>
    <w:div w:id="1391614625">
      <w:bodyDiv w:val="1"/>
      <w:marLeft w:val="0"/>
      <w:marRight w:val="0"/>
      <w:marTop w:val="0"/>
      <w:marBottom w:val="0"/>
      <w:divBdr>
        <w:top w:val="none" w:sz="0" w:space="0" w:color="auto"/>
        <w:left w:val="none" w:sz="0" w:space="0" w:color="auto"/>
        <w:bottom w:val="none" w:sz="0" w:space="0" w:color="auto"/>
        <w:right w:val="none" w:sz="0" w:space="0" w:color="auto"/>
      </w:divBdr>
    </w:div>
    <w:div w:id="1448744280">
      <w:bodyDiv w:val="1"/>
      <w:marLeft w:val="0"/>
      <w:marRight w:val="0"/>
      <w:marTop w:val="0"/>
      <w:marBottom w:val="0"/>
      <w:divBdr>
        <w:top w:val="none" w:sz="0" w:space="0" w:color="auto"/>
        <w:left w:val="none" w:sz="0" w:space="0" w:color="auto"/>
        <w:bottom w:val="none" w:sz="0" w:space="0" w:color="auto"/>
        <w:right w:val="none" w:sz="0" w:space="0" w:color="auto"/>
      </w:divBdr>
    </w:div>
    <w:div w:id="1482119131">
      <w:bodyDiv w:val="1"/>
      <w:marLeft w:val="0"/>
      <w:marRight w:val="0"/>
      <w:marTop w:val="0"/>
      <w:marBottom w:val="0"/>
      <w:divBdr>
        <w:top w:val="none" w:sz="0" w:space="0" w:color="auto"/>
        <w:left w:val="none" w:sz="0" w:space="0" w:color="auto"/>
        <w:bottom w:val="none" w:sz="0" w:space="0" w:color="auto"/>
        <w:right w:val="none" w:sz="0" w:space="0" w:color="auto"/>
      </w:divBdr>
    </w:div>
    <w:div w:id="1643533664">
      <w:bodyDiv w:val="1"/>
      <w:marLeft w:val="0"/>
      <w:marRight w:val="0"/>
      <w:marTop w:val="0"/>
      <w:marBottom w:val="0"/>
      <w:divBdr>
        <w:top w:val="none" w:sz="0" w:space="0" w:color="auto"/>
        <w:left w:val="none" w:sz="0" w:space="0" w:color="auto"/>
        <w:bottom w:val="none" w:sz="0" w:space="0" w:color="auto"/>
        <w:right w:val="none" w:sz="0" w:space="0" w:color="auto"/>
      </w:divBdr>
    </w:div>
    <w:div w:id="1689525471">
      <w:bodyDiv w:val="1"/>
      <w:marLeft w:val="0"/>
      <w:marRight w:val="0"/>
      <w:marTop w:val="0"/>
      <w:marBottom w:val="0"/>
      <w:divBdr>
        <w:top w:val="none" w:sz="0" w:space="0" w:color="auto"/>
        <w:left w:val="none" w:sz="0" w:space="0" w:color="auto"/>
        <w:bottom w:val="none" w:sz="0" w:space="0" w:color="auto"/>
        <w:right w:val="none" w:sz="0" w:space="0" w:color="auto"/>
      </w:divBdr>
    </w:div>
    <w:div w:id="1699230876">
      <w:bodyDiv w:val="1"/>
      <w:marLeft w:val="0"/>
      <w:marRight w:val="0"/>
      <w:marTop w:val="0"/>
      <w:marBottom w:val="0"/>
      <w:divBdr>
        <w:top w:val="none" w:sz="0" w:space="0" w:color="auto"/>
        <w:left w:val="none" w:sz="0" w:space="0" w:color="auto"/>
        <w:bottom w:val="none" w:sz="0" w:space="0" w:color="auto"/>
        <w:right w:val="none" w:sz="0" w:space="0" w:color="auto"/>
      </w:divBdr>
    </w:div>
    <w:div w:id="1717585355">
      <w:bodyDiv w:val="1"/>
      <w:marLeft w:val="0"/>
      <w:marRight w:val="0"/>
      <w:marTop w:val="0"/>
      <w:marBottom w:val="0"/>
      <w:divBdr>
        <w:top w:val="none" w:sz="0" w:space="0" w:color="auto"/>
        <w:left w:val="none" w:sz="0" w:space="0" w:color="auto"/>
        <w:bottom w:val="none" w:sz="0" w:space="0" w:color="auto"/>
        <w:right w:val="none" w:sz="0" w:space="0" w:color="auto"/>
      </w:divBdr>
    </w:div>
    <w:div w:id="2011986025">
      <w:bodyDiv w:val="1"/>
      <w:marLeft w:val="0"/>
      <w:marRight w:val="0"/>
      <w:marTop w:val="0"/>
      <w:marBottom w:val="0"/>
      <w:divBdr>
        <w:top w:val="none" w:sz="0" w:space="0" w:color="auto"/>
        <w:left w:val="none" w:sz="0" w:space="0" w:color="auto"/>
        <w:bottom w:val="none" w:sz="0" w:space="0" w:color="auto"/>
        <w:right w:val="none" w:sz="0" w:space="0" w:color="auto"/>
      </w:divBdr>
    </w:div>
    <w:div w:id="2070768302">
      <w:bodyDiv w:val="1"/>
      <w:marLeft w:val="0"/>
      <w:marRight w:val="0"/>
      <w:marTop w:val="0"/>
      <w:marBottom w:val="0"/>
      <w:divBdr>
        <w:top w:val="none" w:sz="0" w:space="0" w:color="auto"/>
        <w:left w:val="none" w:sz="0" w:space="0" w:color="auto"/>
        <w:bottom w:val="none" w:sz="0" w:space="0" w:color="auto"/>
        <w:right w:val="none" w:sz="0" w:space="0" w:color="auto"/>
      </w:divBdr>
    </w:div>
    <w:div w:id="21293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fa5678894c3e40dca1979581c9e0109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2958-E831-4CE8-B980-F944F4BE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fa5678894c3e40dca1979581c9e0109a</Template>
  <TotalTime>365</TotalTime>
  <Pages>25</Pages>
  <Words>8902</Words>
  <Characters>50747</Characters>
  <Application>Microsoft Office Word</Application>
  <DocSecurity>0</DocSecurity>
  <Lines>422</Lines>
  <Paragraphs>119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VIETINĖS RINKLIAVOS UŽ KOMUNALINIŲ ATLIEKŲ SURINKIMĄ IŠ ATLIEKŲ TURĖTOJŲ IR ATLIEKŲ TVARKYMĄ NUOSTATŲ PATVIRTINIMO</vt:lpstr>
      <vt:lpstr>DĖL VIETINĖS RINKLIAVOS UŽ KOMUNALINIŲ ATLIEKŲ SURINKIMĄ IŠ ATLIEKŲ TURĖTOJŲ IR ATLIEKŲ TVARKYMĄ NUOSTATŲ PATVIRTINIMO</vt:lpstr>
    </vt:vector>
  </TitlesOfParts>
  <Manager>2014-12-18</Manager>
  <Company>KRS</Company>
  <LinksUpToDate>false</LinksUpToDate>
  <CharactersWithSpaces>59530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VIETINĖS RINKLIAVOS UŽ KOMUNALINIŲ ATLIEKŲ SURINKIMĄ IŠ ATLIEKŲ TURĖTOJŲ IR ATLIEKŲ TVARKYMĄ NUOSTATŲ PATVIRTINIMO</dc:title>
  <dc:subject>T2-378</dc:subject>
  <dc:creator>KRETINGOS RAJONO SAVIVALDYBĖS TARYBA</dc:creator>
  <cp:lastModifiedBy>Egle Alonderiene</cp:lastModifiedBy>
  <cp:revision>37</cp:revision>
  <cp:lastPrinted>2020-06-15T11:13:00Z</cp:lastPrinted>
  <dcterms:created xsi:type="dcterms:W3CDTF">2021-04-22T08:08:00Z</dcterms:created>
  <dcterms:modified xsi:type="dcterms:W3CDTF">2025-02-05T08:42:00Z</dcterms:modified>
  <cp:category>SPRENDIMAS</cp:category>
</cp:coreProperties>
</file>